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84D20D" w14:textId="77777777" w:rsidR="004C5094" w:rsidRDefault="004C5094">
      <w:pPr>
        <w:pStyle w:val="BodyText3"/>
        <w:jc w:val="center"/>
        <w:rPr>
          <w:b/>
          <w:sz w:val="96"/>
        </w:rPr>
      </w:pPr>
    </w:p>
    <w:p w14:paraId="6E84D20E" w14:textId="77777777" w:rsidR="004C5094" w:rsidRDefault="00394CE1">
      <w:pPr>
        <w:pStyle w:val="BodyText3"/>
        <w:jc w:val="center"/>
        <w:rPr>
          <w:b/>
          <w:sz w:val="96"/>
        </w:rPr>
      </w:pPr>
      <w:r>
        <w:rPr>
          <w:noProof/>
          <w:lang w:eastAsia="en-GB"/>
        </w:rPr>
        <w:drawing>
          <wp:inline distT="0" distB="0" distL="0" distR="0" wp14:anchorId="6E84D371" wp14:editId="6E84D372">
            <wp:extent cx="5276850"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39912" t="38905" r="36913" b="41855"/>
                    <a:stretch>
                      <a:fillRect/>
                    </a:stretch>
                  </pic:blipFill>
                  <pic:spPr bwMode="auto">
                    <a:xfrm>
                      <a:off x="0" y="0"/>
                      <a:ext cx="5276850" cy="2743200"/>
                    </a:xfrm>
                    <a:prstGeom prst="rect">
                      <a:avLst/>
                    </a:prstGeom>
                    <a:noFill/>
                    <a:ln>
                      <a:noFill/>
                    </a:ln>
                  </pic:spPr>
                </pic:pic>
              </a:graphicData>
            </a:graphic>
          </wp:inline>
        </w:drawing>
      </w:r>
    </w:p>
    <w:p w14:paraId="6E84D20F" w14:textId="77777777" w:rsidR="004C5094" w:rsidRDefault="004C5094">
      <w:pPr>
        <w:pStyle w:val="BodyText3"/>
        <w:jc w:val="center"/>
        <w:rPr>
          <w:b/>
          <w:sz w:val="96"/>
        </w:rPr>
      </w:pPr>
    </w:p>
    <w:p w14:paraId="6E84D210" w14:textId="77777777" w:rsidR="004C5094" w:rsidRDefault="00394CE1">
      <w:pPr>
        <w:pStyle w:val="BodyText3"/>
        <w:jc w:val="center"/>
        <w:rPr>
          <w:b/>
          <w:sz w:val="96"/>
        </w:rPr>
      </w:pPr>
      <w:r>
        <w:rPr>
          <w:b/>
          <w:sz w:val="96"/>
        </w:rPr>
        <w:t xml:space="preserve"> </w:t>
      </w:r>
      <w:proofErr w:type="spellStart"/>
      <w:r>
        <w:rPr>
          <w:b/>
          <w:sz w:val="96"/>
        </w:rPr>
        <w:t>Anti Bullying</w:t>
      </w:r>
      <w:proofErr w:type="spellEnd"/>
      <w:r>
        <w:rPr>
          <w:b/>
          <w:sz w:val="96"/>
        </w:rPr>
        <w:t xml:space="preserve"> Policy</w:t>
      </w:r>
    </w:p>
    <w:p w14:paraId="6E84D211" w14:textId="77777777" w:rsidR="004C5094" w:rsidRDefault="004C5094">
      <w:pPr>
        <w:jc w:val="center"/>
        <w:rPr>
          <w:rFonts w:cs="Arial"/>
        </w:rPr>
      </w:pPr>
    </w:p>
    <w:p w14:paraId="6E84D212" w14:textId="77777777" w:rsidR="004C5094" w:rsidRDefault="004C5094">
      <w:pPr>
        <w:spacing w:after="0" w:line="240" w:lineRule="auto"/>
        <w:rPr>
          <w:rFonts w:eastAsia="Times New Roman" w:cs="Calibri"/>
          <w:sz w:val="40"/>
          <w:szCs w:val="40"/>
        </w:rPr>
      </w:pPr>
    </w:p>
    <w:p w14:paraId="6E84D213" w14:textId="77777777" w:rsidR="004C5094" w:rsidRDefault="004C5094">
      <w:pPr>
        <w:spacing w:after="0" w:line="240" w:lineRule="auto"/>
        <w:rPr>
          <w:rFonts w:eastAsia="Times New Roman" w:cs="Calibri"/>
          <w:sz w:val="40"/>
          <w:szCs w:val="40"/>
        </w:rPr>
      </w:pPr>
    </w:p>
    <w:p w14:paraId="6E84D214" w14:textId="77777777" w:rsidR="004C5094" w:rsidRDefault="004C5094">
      <w:pPr>
        <w:spacing w:after="0" w:line="240" w:lineRule="auto"/>
        <w:rPr>
          <w:rFonts w:eastAsia="Times New Roman" w:cs="Calibri"/>
          <w:sz w:val="40"/>
          <w:szCs w:val="40"/>
        </w:rPr>
      </w:pPr>
    </w:p>
    <w:p w14:paraId="6E84D215" w14:textId="77777777" w:rsidR="004C5094" w:rsidRDefault="004C5094">
      <w:pPr>
        <w:spacing w:after="0" w:line="240" w:lineRule="auto"/>
        <w:rPr>
          <w:rFonts w:eastAsia="Times New Roman" w:cs="Calibri"/>
          <w:sz w:val="40"/>
          <w:szCs w:val="40"/>
        </w:rPr>
      </w:pPr>
    </w:p>
    <w:p w14:paraId="6E84D216" w14:textId="77777777" w:rsidR="004C5094" w:rsidRDefault="004C5094">
      <w:pPr>
        <w:spacing w:after="0" w:line="240" w:lineRule="auto"/>
        <w:rPr>
          <w:rFonts w:eastAsia="Times New Roman" w:cs="Calibri"/>
          <w:sz w:val="40"/>
          <w:szCs w:val="40"/>
        </w:rPr>
      </w:pPr>
    </w:p>
    <w:p w14:paraId="6E84D217" w14:textId="75483F8A" w:rsidR="004C5094" w:rsidRDefault="00394CE1">
      <w:pPr>
        <w:spacing w:after="0" w:line="240" w:lineRule="auto"/>
        <w:rPr>
          <w:rFonts w:eastAsia="Times New Roman" w:cs="Calibri"/>
          <w:sz w:val="40"/>
          <w:szCs w:val="40"/>
        </w:rPr>
      </w:pPr>
      <w:r>
        <w:rPr>
          <w:rFonts w:eastAsia="Times New Roman" w:cs="Calibri"/>
          <w:sz w:val="40"/>
          <w:szCs w:val="40"/>
        </w:rPr>
        <w:t>Date of Adoption:</w:t>
      </w:r>
      <w:r>
        <w:rPr>
          <w:rFonts w:eastAsia="Times New Roman" w:cs="Calibri"/>
          <w:sz w:val="40"/>
          <w:szCs w:val="40"/>
        </w:rPr>
        <w:tab/>
      </w:r>
      <w:r w:rsidR="000303FC">
        <w:rPr>
          <w:rFonts w:eastAsia="Times New Roman" w:cs="Calibri"/>
          <w:sz w:val="40"/>
          <w:szCs w:val="40"/>
        </w:rPr>
        <w:tab/>
      </w:r>
      <w:r>
        <w:rPr>
          <w:rFonts w:eastAsia="Times New Roman" w:cs="Calibri"/>
          <w:sz w:val="40"/>
          <w:szCs w:val="40"/>
        </w:rPr>
        <w:t>June 2020</w:t>
      </w:r>
    </w:p>
    <w:p w14:paraId="6E84D218" w14:textId="7D299B9D" w:rsidR="004C5094" w:rsidRDefault="00394CE1">
      <w:pPr>
        <w:spacing w:after="0" w:line="240" w:lineRule="auto"/>
        <w:rPr>
          <w:rFonts w:eastAsia="Times New Roman" w:cs="Calibri"/>
          <w:sz w:val="40"/>
          <w:szCs w:val="40"/>
        </w:rPr>
      </w:pPr>
      <w:r>
        <w:rPr>
          <w:rFonts w:eastAsia="Times New Roman" w:cs="Calibri"/>
          <w:sz w:val="40"/>
          <w:szCs w:val="40"/>
        </w:rPr>
        <w:t xml:space="preserve">Date of </w:t>
      </w:r>
      <w:r w:rsidR="00502CC4">
        <w:rPr>
          <w:rFonts w:eastAsia="Times New Roman" w:cs="Calibri"/>
          <w:sz w:val="40"/>
          <w:szCs w:val="40"/>
        </w:rPr>
        <w:t xml:space="preserve">Last </w:t>
      </w:r>
      <w:r>
        <w:rPr>
          <w:rFonts w:eastAsia="Times New Roman" w:cs="Calibri"/>
          <w:sz w:val="40"/>
          <w:szCs w:val="40"/>
        </w:rPr>
        <w:t>Review:</w:t>
      </w:r>
      <w:r>
        <w:rPr>
          <w:rFonts w:eastAsia="Times New Roman" w:cs="Calibri"/>
          <w:sz w:val="40"/>
          <w:szCs w:val="40"/>
        </w:rPr>
        <w:tab/>
      </w:r>
      <w:r>
        <w:rPr>
          <w:rFonts w:eastAsia="Times New Roman" w:cs="Calibri"/>
          <w:sz w:val="40"/>
          <w:szCs w:val="40"/>
        </w:rPr>
        <w:tab/>
      </w:r>
      <w:r w:rsidR="00502CC4">
        <w:rPr>
          <w:rFonts w:eastAsia="Times New Roman" w:cs="Calibri"/>
          <w:sz w:val="40"/>
          <w:szCs w:val="40"/>
        </w:rPr>
        <w:t>Jan 2024</w:t>
      </w:r>
    </w:p>
    <w:p w14:paraId="3458B94F" w14:textId="1D4EA158" w:rsidR="00BD6E28" w:rsidRDefault="00502CC4">
      <w:pPr>
        <w:spacing w:after="0" w:line="240" w:lineRule="auto"/>
        <w:rPr>
          <w:rFonts w:eastAsia="Times New Roman" w:cs="Calibri"/>
          <w:sz w:val="40"/>
          <w:szCs w:val="40"/>
        </w:rPr>
      </w:pPr>
      <w:r>
        <w:rPr>
          <w:rFonts w:eastAsia="Times New Roman" w:cs="Calibri"/>
          <w:sz w:val="40"/>
          <w:szCs w:val="40"/>
        </w:rPr>
        <w:t>Date of Next Review</w:t>
      </w:r>
      <w:r w:rsidR="000303FC">
        <w:rPr>
          <w:rFonts w:eastAsia="Times New Roman" w:cs="Calibri"/>
          <w:sz w:val="40"/>
          <w:szCs w:val="40"/>
        </w:rPr>
        <w:t>:</w:t>
      </w:r>
      <w:r>
        <w:rPr>
          <w:rFonts w:eastAsia="Times New Roman" w:cs="Calibri"/>
          <w:sz w:val="40"/>
          <w:szCs w:val="40"/>
        </w:rPr>
        <w:tab/>
      </w:r>
      <w:r w:rsidR="000303FC">
        <w:rPr>
          <w:rFonts w:eastAsia="Times New Roman" w:cs="Calibri"/>
          <w:sz w:val="40"/>
          <w:szCs w:val="40"/>
        </w:rPr>
        <w:t xml:space="preserve"> </w:t>
      </w:r>
      <w:r w:rsidR="000303FC">
        <w:rPr>
          <w:rFonts w:eastAsia="Times New Roman" w:cs="Calibri"/>
          <w:sz w:val="40"/>
          <w:szCs w:val="40"/>
        </w:rPr>
        <w:tab/>
        <w:t>Jan 202</w:t>
      </w:r>
      <w:r>
        <w:rPr>
          <w:rFonts w:eastAsia="Times New Roman" w:cs="Calibri"/>
          <w:sz w:val="40"/>
          <w:szCs w:val="40"/>
        </w:rPr>
        <w:t>6</w:t>
      </w:r>
    </w:p>
    <w:p w14:paraId="6E84D219" w14:textId="77777777" w:rsidR="004C5094" w:rsidRDefault="004C5094">
      <w:pPr>
        <w:autoSpaceDE w:val="0"/>
        <w:autoSpaceDN w:val="0"/>
        <w:adjustRightInd w:val="0"/>
        <w:spacing w:after="120" w:line="240" w:lineRule="auto"/>
        <w:jc w:val="center"/>
        <w:rPr>
          <w:rFonts w:ascii="Arial" w:hAnsi="Arial" w:cs="Arial"/>
          <w:b/>
          <w:bCs/>
          <w:color w:val="000000"/>
          <w:sz w:val="28"/>
          <w:szCs w:val="28"/>
        </w:rPr>
      </w:pPr>
    </w:p>
    <w:p w14:paraId="6E84D21A" w14:textId="77777777" w:rsidR="004C5094" w:rsidRDefault="004C5094">
      <w:pPr>
        <w:autoSpaceDE w:val="0"/>
        <w:autoSpaceDN w:val="0"/>
        <w:adjustRightInd w:val="0"/>
        <w:spacing w:after="120" w:line="240" w:lineRule="auto"/>
        <w:jc w:val="center"/>
        <w:rPr>
          <w:rFonts w:ascii="Arial" w:hAnsi="Arial" w:cs="Arial"/>
          <w:b/>
          <w:bCs/>
          <w:color w:val="000000"/>
          <w:sz w:val="28"/>
          <w:szCs w:val="28"/>
        </w:rPr>
      </w:pPr>
    </w:p>
    <w:p w14:paraId="6E84D21B" w14:textId="77777777" w:rsidR="004C5094" w:rsidRDefault="00394CE1">
      <w:pPr>
        <w:autoSpaceDE w:val="0"/>
        <w:autoSpaceDN w:val="0"/>
        <w:adjustRightInd w:val="0"/>
        <w:spacing w:after="120" w:line="240" w:lineRule="auto"/>
        <w:jc w:val="center"/>
        <w:rPr>
          <w:rFonts w:cs="Arial"/>
          <w:b/>
          <w:bCs/>
          <w:color w:val="000000"/>
          <w:sz w:val="36"/>
          <w:szCs w:val="36"/>
        </w:rPr>
      </w:pPr>
      <w:proofErr w:type="spellStart"/>
      <w:r>
        <w:rPr>
          <w:rFonts w:cs="Arial"/>
          <w:b/>
          <w:bCs/>
          <w:color w:val="000000"/>
          <w:sz w:val="36"/>
          <w:szCs w:val="36"/>
        </w:rPr>
        <w:t>Anti Bullying</w:t>
      </w:r>
      <w:proofErr w:type="spellEnd"/>
      <w:r>
        <w:rPr>
          <w:rFonts w:cs="Arial"/>
          <w:b/>
          <w:bCs/>
          <w:color w:val="000000"/>
          <w:sz w:val="36"/>
          <w:szCs w:val="36"/>
        </w:rPr>
        <w:t xml:space="preserve"> Policy</w:t>
      </w:r>
    </w:p>
    <w:p w14:paraId="6E84D21C" w14:textId="77777777" w:rsidR="004C5094" w:rsidRDefault="004C5094">
      <w:pPr>
        <w:autoSpaceDE w:val="0"/>
        <w:autoSpaceDN w:val="0"/>
        <w:adjustRightInd w:val="0"/>
        <w:spacing w:after="120" w:line="240" w:lineRule="auto"/>
        <w:jc w:val="both"/>
        <w:rPr>
          <w:rFonts w:cs="Arial"/>
          <w:b/>
          <w:bCs/>
          <w:color w:val="000000"/>
          <w:sz w:val="24"/>
          <w:szCs w:val="24"/>
        </w:rPr>
      </w:pPr>
    </w:p>
    <w:p w14:paraId="6E84D21D" w14:textId="77777777" w:rsidR="004C5094" w:rsidRDefault="004C5094">
      <w:pPr>
        <w:autoSpaceDE w:val="0"/>
        <w:autoSpaceDN w:val="0"/>
        <w:adjustRightInd w:val="0"/>
        <w:spacing w:after="0" w:line="240" w:lineRule="auto"/>
        <w:jc w:val="both"/>
        <w:rPr>
          <w:rFonts w:cs="Arial"/>
          <w:b/>
          <w:bCs/>
          <w:color w:val="000000"/>
          <w:sz w:val="24"/>
          <w:szCs w:val="24"/>
        </w:rPr>
      </w:pPr>
    </w:p>
    <w:p w14:paraId="6E84D21E" w14:textId="77777777" w:rsidR="004C5094" w:rsidRDefault="004C5094">
      <w:pPr>
        <w:autoSpaceDE w:val="0"/>
        <w:autoSpaceDN w:val="0"/>
        <w:adjustRightInd w:val="0"/>
        <w:spacing w:after="0" w:line="240" w:lineRule="auto"/>
        <w:rPr>
          <w:rFonts w:ascii="Calibri" w:hAnsi="Calibri" w:cs="Calibri"/>
          <w:color w:val="000000"/>
        </w:rPr>
      </w:pPr>
    </w:p>
    <w:p w14:paraId="6E84D21F" w14:textId="77777777" w:rsidR="004C5094" w:rsidRDefault="00394CE1">
      <w:pPr>
        <w:autoSpaceDE w:val="0"/>
        <w:autoSpaceDN w:val="0"/>
        <w:adjustRightInd w:val="0"/>
        <w:spacing w:after="0" w:line="240" w:lineRule="auto"/>
        <w:jc w:val="both"/>
      </w:pPr>
      <w:r>
        <w:t>This document is recommended for adoption by all maintained schools including community, voluntary controlled, community special, maintained nursery, foundation, foundation special and voluntary aided schools. This document is also recommended for adoption by academies and free schools (modified as appropriate and taking into account the particular circumstances of the relevant academy or free school). References in this document to schools include a reference to academies and free schools unless otherwise stated and references in this document to the Headteacher include a reference to an academy or free school Principal.</w:t>
      </w:r>
    </w:p>
    <w:p w14:paraId="6E84D220" w14:textId="77777777" w:rsidR="004C5094" w:rsidRDefault="004C5094">
      <w:pPr>
        <w:autoSpaceDE w:val="0"/>
        <w:autoSpaceDN w:val="0"/>
        <w:adjustRightInd w:val="0"/>
        <w:spacing w:after="0" w:line="240" w:lineRule="auto"/>
        <w:jc w:val="both"/>
      </w:pPr>
    </w:p>
    <w:p w14:paraId="6E84D221" w14:textId="77777777" w:rsidR="004C5094" w:rsidRDefault="004C5094">
      <w:pPr>
        <w:autoSpaceDE w:val="0"/>
        <w:autoSpaceDN w:val="0"/>
        <w:adjustRightInd w:val="0"/>
        <w:spacing w:after="0" w:line="240" w:lineRule="auto"/>
        <w:jc w:val="both"/>
      </w:pPr>
    </w:p>
    <w:p w14:paraId="6E84D222" w14:textId="77777777" w:rsidR="004C5094" w:rsidRDefault="004C5094">
      <w:pPr>
        <w:autoSpaceDE w:val="0"/>
        <w:autoSpaceDN w:val="0"/>
        <w:adjustRightInd w:val="0"/>
        <w:spacing w:after="120" w:line="240" w:lineRule="auto"/>
        <w:jc w:val="both"/>
        <w:rPr>
          <w:rFonts w:cs="Arial"/>
          <w:b/>
          <w:bCs/>
          <w:color w:val="000000"/>
          <w:sz w:val="24"/>
          <w:szCs w:val="24"/>
        </w:rPr>
      </w:pPr>
    </w:p>
    <w:tbl>
      <w:tblPr>
        <w:tblpPr w:leftFromText="180" w:rightFromText="180" w:vertAnchor="page" w:horzAnchor="margin" w:tblpY="5746"/>
        <w:tblW w:w="9180" w:type="dxa"/>
        <w:tblBorders>
          <w:top w:val="nil"/>
          <w:left w:val="nil"/>
          <w:bottom w:val="nil"/>
          <w:right w:val="nil"/>
        </w:tblBorders>
        <w:tblLayout w:type="fixed"/>
        <w:tblLook w:val="0000" w:firstRow="0" w:lastRow="0" w:firstColumn="0" w:lastColumn="0" w:noHBand="0" w:noVBand="0"/>
      </w:tblPr>
      <w:tblGrid>
        <w:gridCol w:w="3261"/>
        <w:gridCol w:w="5919"/>
      </w:tblGrid>
      <w:tr w:rsidR="004C5094" w14:paraId="6E84D224" w14:textId="77777777">
        <w:trPr>
          <w:trHeight w:val="131"/>
        </w:trPr>
        <w:tc>
          <w:tcPr>
            <w:tcW w:w="9180" w:type="dxa"/>
            <w:gridSpan w:val="2"/>
          </w:tcPr>
          <w:p w14:paraId="6E84D223" w14:textId="77777777" w:rsidR="004C5094" w:rsidRDefault="00394CE1">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Document Control</w:t>
            </w:r>
          </w:p>
        </w:tc>
      </w:tr>
      <w:tr w:rsidR="004C5094" w14:paraId="6E84D227" w14:textId="77777777">
        <w:trPr>
          <w:trHeight w:val="131"/>
        </w:trPr>
        <w:tc>
          <w:tcPr>
            <w:tcW w:w="3261" w:type="dxa"/>
          </w:tcPr>
          <w:p w14:paraId="6E84D225" w14:textId="77777777" w:rsidR="004C5094" w:rsidRDefault="00394CE1">
            <w:pPr>
              <w:autoSpaceDE w:val="0"/>
              <w:autoSpaceDN w:val="0"/>
              <w:adjustRightInd w:val="0"/>
              <w:spacing w:after="0" w:line="240" w:lineRule="auto"/>
              <w:rPr>
                <w:rFonts w:ascii="Calibri" w:hAnsi="Calibri" w:cs="Calibri"/>
                <w:color w:val="000000"/>
              </w:rPr>
            </w:pPr>
            <w:r>
              <w:rPr>
                <w:rFonts w:ascii="Calibri" w:hAnsi="Calibri" w:cs="Calibri"/>
                <w:color w:val="000000"/>
              </w:rPr>
              <w:t>Title</w:t>
            </w:r>
          </w:p>
        </w:tc>
        <w:tc>
          <w:tcPr>
            <w:tcW w:w="5919" w:type="dxa"/>
          </w:tcPr>
          <w:p w14:paraId="6E84D226" w14:textId="77777777" w:rsidR="004C5094" w:rsidRDefault="00394CE1">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Anti Bullying</w:t>
            </w:r>
            <w:proofErr w:type="spellEnd"/>
            <w:r>
              <w:rPr>
                <w:rFonts w:ascii="Calibri" w:hAnsi="Calibri" w:cs="Calibri"/>
                <w:color w:val="000000"/>
              </w:rPr>
              <w:t xml:space="preserve"> Policy</w:t>
            </w:r>
          </w:p>
        </w:tc>
      </w:tr>
      <w:tr w:rsidR="004C5094" w14:paraId="6E84D22A" w14:textId="77777777">
        <w:trPr>
          <w:trHeight w:val="131"/>
        </w:trPr>
        <w:tc>
          <w:tcPr>
            <w:tcW w:w="3261" w:type="dxa"/>
          </w:tcPr>
          <w:p w14:paraId="6E84D228" w14:textId="77777777" w:rsidR="004C5094" w:rsidRDefault="00394CE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Date </w:t>
            </w:r>
          </w:p>
        </w:tc>
        <w:tc>
          <w:tcPr>
            <w:tcW w:w="5919" w:type="dxa"/>
          </w:tcPr>
          <w:p w14:paraId="6E84D229" w14:textId="22578A3D" w:rsidR="004C5094" w:rsidRDefault="00394CE1">
            <w:pPr>
              <w:autoSpaceDE w:val="0"/>
              <w:autoSpaceDN w:val="0"/>
              <w:adjustRightInd w:val="0"/>
              <w:spacing w:after="0" w:line="240" w:lineRule="auto"/>
              <w:rPr>
                <w:rFonts w:ascii="Calibri" w:hAnsi="Calibri" w:cs="Calibri"/>
                <w:color w:val="000000"/>
              </w:rPr>
            </w:pPr>
            <w:r>
              <w:rPr>
                <w:rFonts w:ascii="Calibri" w:hAnsi="Calibri" w:cs="Calibri"/>
                <w:b/>
                <w:bCs/>
                <w:color w:val="000000"/>
              </w:rPr>
              <w:t>J</w:t>
            </w:r>
            <w:r w:rsidR="00502CC4">
              <w:rPr>
                <w:rFonts w:ascii="Calibri" w:hAnsi="Calibri" w:cs="Calibri"/>
                <w:b/>
                <w:bCs/>
                <w:color w:val="000000"/>
              </w:rPr>
              <w:t>an 2024</w:t>
            </w:r>
            <w:r>
              <w:rPr>
                <w:rFonts w:ascii="Calibri" w:hAnsi="Calibri" w:cs="Calibri"/>
                <w:b/>
                <w:bCs/>
                <w:color w:val="000000"/>
              </w:rPr>
              <w:t xml:space="preserve"> </w:t>
            </w:r>
          </w:p>
        </w:tc>
      </w:tr>
      <w:tr w:rsidR="004C5094" w14:paraId="6E84D22D" w14:textId="77777777">
        <w:trPr>
          <w:trHeight w:val="131"/>
        </w:trPr>
        <w:tc>
          <w:tcPr>
            <w:tcW w:w="3261" w:type="dxa"/>
          </w:tcPr>
          <w:p w14:paraId="6E84D22B" w14:textId="77777777" w:rsidR="004C5094" w:rsidRDefault="00394CE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Supersedes </w:t>
            </w:r>
          </w:p>
        </w:tc>
        <w:tc>
          <w:tcPr>
            <w:tcW w:w="5919" w:type="dxa"/>
          </w:tcPr>
          <w:p w14:paraId="6E84D22C" w14:textId="48353E0F" w:rsidR="004C5094" w:rsidRDefault="00A4231C">
            <w:pPr>
              <w:autoSpaceDE w:val="0"/>
              <w:autoSpaceDN w:val="0"/>
              <w:adjustRightInd w:val="0"/>
              <w:spacing w:after="0" w:line="240" w:lineRule="auto"/>
              <w:rPr>
                <w:rFonts w:ascii="Calibri" w:hAnsi="Calibri" w:cs="Calibri"/>
                <w:color w:val="000000"/>
              </w:rPr>
            </w:pPr>
            <w:r>
              <w:rPr>
                <w:rFonts w:ascii="Calibri" w:hAnsi="Calibri" w:cs="Calibri"/>
                <w:color w:val="000000"/>
              </w:rPr>
              <w:t>June 2022</w:t>
            </w:r>
          </w:p>
        </w:tc>
      </w:tr>
      <w:tr w:rsidR="004C5094" w14:paraId="6E84D230" w14:textId="77777777">
        <w:trPr>
          <w:trHeight w:val="131"/>
        </w:trPr>
        <w:tc>
          <w:tcPr>
            <w:tcW w:w="3261" w:type="dxa"/>
          </w:tcPr>
          <w:p w14:paraId="6E84D22E" w14:textId="77777777" w:rsidR="004C5094" w:rsidRDefault="00394CE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Amendments </w:t>
            </w:r>
          </w:p>
        </w:tc>
        <w:tc>
          <w:tcPr>
            <w:tcW w:w="5919" w:type="dxa"/>
          </w:tcPr>
          <w:p w14:paraId="6E84D22F" w14:textId="77777777" w:rsidR="004C5094" w:rsidRDefault="004C5094">
            <w:pPr>
              <w:autoSpaceDE w:val="0"/>
              <w:autoSpaceDN w:val="0"/>
              <w:adjustRightInd w:val="0"/>
              <w:spacing w:after="0" w:line="240" w:lineRule="auto"/>
              <w:rPr>
                <w:rFonts w:ascii="Calibri" w:hAnsi="Calibri" w:cs="Calibri"/>
                <w:color w:val="000000"/>
              </w:rPr>
            </w:pPr>
          </w:p>
        </w:tc>
      </w:tr>
      <w:tr w:rsidR="004C5094" w14:paraId="6E84D233" w14:textId="77777777">
        <w:trPr>
          <w:trHeight w:val="291"/>
        </w:trPr>
        <w:tc>
          <w:tcPr>
            <w:tcW w:w="3261" w:type="dxa"/>
          </w:tcPr>
          <w:p w14:paraId="6E84D231" w14:textId="77777777" w:rsidR="004C5094" w:rsidRDefault="00394CE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Related Policies/Guidance </w:t>
            </w:r>
          </w:p>
        </w:tc>
        <w:tc>
          <w:tcPr>
            <w:tcW w:w="5919" w:type="dxa"/>
          </w:tcPr>
          <w:p w14:paraId="6E84D232" w14:textId="77777777" w:rsidR="004C5094" w:rsidRDefault="004C5094">
            <w:pPr>
              <w:autoSpaceDE w:val="0"/>
              <w:autoSpaceDN w:val="0"/>
              <w:adjustRightInd w:val="0"/>
              <w:spacing w:after="0" w:line="240" w:lineRule="auto"/>
              <w:rPr>
                <w:rFonts w:ascii="Calibri" w:hAnsi="Calibri" w:cs="Calibri"/>
                <w:color w:val="000000"/>
              </w:rPr>
            </w:pPr>
          </w:p>
        </w:tc>
      </w:tr>
      <w:tr w:rsidR="004C5094" w14:paraId="6E84D236" w14:textId="77777777">
        <w:trPr>
          <w:trHeight w:val="131"/>
        </w:trPr>
        <w:tc>
          <w:tcPr>
            <w:tcW w:w="3261" w:type="dxa"/>
          </w:tcPr>
          <w:p w14:paraId="6E84D234" w14:textId="77777777" w:rsidR="004C5094" w:rsidRDefault="00394CE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Review </w:t>
            </w:r>
          </w:p>
        </w:tc>
        <w:tc>
          <w:tcPr>
            <w:tcW w:w="5919" w:type="dxa"/>
          </w:tcPr>
          <w:p w14:paraId="6E84D235" w14:textId="77777777" w:rsidR="004C5094" w:rsidRDefault="00394CE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2 years </w:t>
            </w:r>
          </w:p>
        </w:tc>
      </w:tr>
      <w:tr w:rsidR="004C5094" w14:paraId="6E84D239" w14:textId="77777777">
        <w:trPr>
          <w:trHeight w:val="131"/>
        </w:trPr>
        <w:tc>
          <w:tcPr>
            <w:tcW w:w="3261" w:type="dxa"/>
          </w:tcPr>
          <w:p w14:paraId="6E84D237" w14:textId="77777777" w:rsidR="004C5094" w:rsidRDefault="00394CE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Author </w:t>
            </w:r>
          </w:p>
        </w:tc>
        <w:tc>
          <w:tcPr>
            <w:tcW w:w="5919" w:type="dxa"/>
          </w:tcPr>
          <w:p w14:paraId="6E84D238" w14:textId="77777777" w:rsidR="004C5094" w:rsidRDefault="00394CE1">
            <w:pPr>
              <w:autoSpaceDE w:val="0"/>
              <w:autoSpaceDN w:val="0"/>
              <w:adjustRightInd w:val="0"/>
              <w:spacing w:after="0" w:line="240" w:lineRule="auto"/>
              <w:rPr>
                <w:rFonts w:ascii="Calibri" w:hAnsi="Calibri" w:cs="Calibri"/>
                <w:color w:val="000000"/>
              </w:rPr>
            </w:pPr>
            <w:r>
              <w:rPr>
                <w:rFonts w:ascii="Calibri" w:hAnsi="Calibri" w:cs="Calibri"/>
                <w:color w:val="000000"/>
              </w:rPr>
              <w:t>MSPRU</w:t>
            </w:r>
          </w:p>
        </w:tc>
      </w:tr>
      <w:tr w:rsidR="004C5094" w14:paraId="6E84D23B" w14:textId="77777777">
        <w:trPr>
          <w:trHeight w:val="291"/>
        </w:trPr>
        <w:tc>
          <w:tcPr>
            <w:tcW w:w="9180" w:type="dxa"/>
            <w:gridSpan w:val="2"/>
          </w:tcPr>
          <w:p w14:paraId="6E84D23A" w14:textId="77777777" w:rsidR="004C5094" w:rsidRDefault="00394CE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Date consultation completed </w:t>
            </w:r>
          </w:p>
        </w:tc>
      </w:tr>
      <w:tr w:rsidR="004C5094" w14:paraId="6E84D23D" w14:textId="77777777">
        <w:trPr>
          <w:trHeight w:val="291"/>
        </w:trPr>
        <w:tc>
          <w:tcPr>
            <w:tcW w:w="9180" w:type="dxa"/>
            <w:gridSpan w:val="2"/>
          </w:tcPr>
          <w:p w14:paraId="6E84D23C" w14:textId="77777777" w:rsidR="004C5094" w:rsidRDefault="00394CE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Date adopted by Governing Body </w:t>
            </w:r>
          </w:p>
        </w:tc>
      </w:tr>
      <w:tr w:rsidR="004C5094" w14:paraId="6E84D23F" w14:textId="77777777">
        <w:trPr>
          <w:trHeight w:val="291"/>
        </w:trPr>
        <w:tc>
          <w:tcPr>
            <w:tcW w:w="9180" w:type="dxa"/>
            <w:gridSpan w:val="2"/>
          </w:tcPr>
          <w:p w14:paraId="6E84D23E" w14:textId="77777777" w:rsidR="004C5094" w:rsidRDefault="004C5094">
            <w:pPr>
              <w:autoSpaceDE w:val="0"/>
              <w:autoSpaceDN w:val="0"/>
              <w:adjustRightInd w:val="0"/>
              <w:spacing w:after="0" w:line="240" w:lineRule="auto"/>
              <w:rPr>
                <w:rFonts w:ascii="Calibri" w:hAnsi="Calibri" w:cs="Calibri"/>
                <w:color w:val="000000"/>
              </w:rPr>
            </w:pPr>
          </w:p>
        </w:tc>
      </w:tr>
      <w:tr w:rsidR="004C5094" w14:paraId="6E84D241" w14:textId="77777777">
        <w:trPr>
          <w:trHeight w:val="291"/>
        </w:trPr>
        <w:tc>
          <w:tcPr>
            <w:tcW w:w="9180" w:type="dxa"/>
            <w:gridSpan w:val="2"/>
          </w:tcPr>
          <w:p w14:paraId="6E84D240" w14:textId="77777777" w:rsidR="004C5094" w:rsidRDefault="00394CE1">
            <w:pPr>
              <w:autoSpaceDE w:val="0"/>
              <w:autoSpaceDN w:val="0"/>
              <w:adjustRightInd w:val="0"/>
              <w:spacing w:after="0" w:line="240" w:lineRule="auto"/>
              <w:rPr>
                <w:rFonts w:ascii="Calibri" w:hAnsi="Calibri" w:cs="Calibri"/>
                <w:color w:val="000000"/>
              </w:rPr>
            </w:pPr>
            <w:r>
              <w:rPr>
                <w:rFonts w:ascii="Calibri" w:hAnsi="Calibri" w:cs="Calibri"/>
                <w:color w:val="000000"/>
                <w:sz w:val="20"/>
                <w:szCs w:val="20"/>
              </w:rPr>
              <w:t>Under the public sector equality duty, all schools/academies must have due regard to the need to eliminate discrimination, harassment and victimisation and any other conduct prohibited by the Equality Act 2010; to advance equality of opportunity between those who share a relevant protected characteristic and those who do not share it and to foster good relations across all protected characteristics. This means schools/academies must take into account equality considerations when policies are being developed, adopted and implemented. The school regularly reviews all policies and procedures which are recommended to schools/academies to ensure compliance with education and employment legislation including the Equality Act 2010. Consultation with schools/academies is an important part of this review process. Headteachers, Principals and Governing Bodies are asked to contact the Headteacher if they believe there are any negative equality impacts in their school/academy in relation to the application of this policy/procedure.</w:t>
            </w:r>
          </w:p>
        </w:tc>
      </w:tr>
    </w:tbl>
    <w:p w14:paraId="6E84D242" w14:textId="77777777" w:rsidR="004C5094" w:rsidRDefault="004C5094">
      <w:pPr>
        <w:autoSpaceDE w:val="0"/>
        <w:autoSpaceDN w:val="0"/>
        <w:adjustRightInd w:val="0"/>
        <w:spacing w:after="0" w:line="240" w:lineRule="auto"/>
        <w:jc w:val="both"/>
        <w:rPr>
          <w:rFonts w:cs="Arial"/>
          <w:b/>
          <w:bCs/>
          <w:color w:val="000000"/>
          <w:sz w:val="24"/>
          <w:szCs w:val="24"/>
        </w:rPr>
      </w:pPr>
    </w:p>
    <w:p w14:paraId="6E84D243" w14:textId="77777777" w:rsidR="004C5094" w:rsidRDefault="004C5094">
      <w:pPr>
        <w:autoSpaceDE w:val="0"/>
        <w:autoSpaceDN w:val="0"/>
        <w:adjustRightInd w:val="0"/>
        <w:spacing w:after="0" w:line="240" w:lineRule="auto"/>
        <w:jc w:val="both"/>
        <w:rPr>
          <w:rFonts w:cs="Arial"/>
          <w:b/>
          <w:bCs/>
          <w:color w:val="000000"/>
          <w:sz w:val="24"/>
          <w:szCs w:val="24"/>
        </w:rPr>
      </w:pPr>
    </w:p>
    <w:p w14:paraId="6E84D244" w14:textId="77777777" w:rsidR="004C5094" w:rsidRDefault="004C5094">
      <w:pPr>
        <w:autoSpaceDE w:val="0"/>
        <w:autoSpaceDN w:val="0"/>
        <w:adjustRightInd w:val="0"/>
        <w:spacing w:after="0" w:line="240" w:lineRule="auto"/>
        <w:jc w:val="both"/>
        <w:rPr>
          <w:rFonts w:cs="Arial"/>
          <w:b/>
          <w:bCs/>
          <w:color w:val="000000"/>
          <w:sz w:val="24"/>
          <w:szCs w:val="24"/>
        </w:rPr>
      </w:pPr>
    </w:p>
    <w:p w14:paraId="6E84D245" w14:textId="77777777" w:rsidR="004C5094" w:rsidRDefault="004C5094">
      <w:pPr>
        <w:autoSpaceDE w:val="0"/>
        <w:autoSpaceDN w:val="0"/>
        <w:adjustRightInd w:val="0"/>
        <w:spacing w:after="0" w:line="240" w:lineRule="auto"/>
        <w:jc w:val="both"/>
        <w:rPr>
          <w:rFonts w:cs="Arial"/>
          <w:b/>
          <w:bCs/>
          <w:color w:val="000000"/>
          <w:sz w:val="24"/>
          <w:szCs w:val="24"/>
        </w:rPr>
      </w:pPr>
    </w:p>
    <w:p w14:paraId="6E84D246" w14:textId="77777777" w:rsidR="004C5094" w:rsidRDefault="004C5094">
      <w:pPr>
        <w:autoSpaceDE w:val="0"/>
        <w:autoSpaceDN w:val="0"/>
        <w:adjustRightInd w:val="0"/>
        <w:spacing w:after="0" w:line="240" w:lineRule="auto"/>
        <w:jc w:val="both"/>
        <w:rPr>
          <w:rFonts w:cs="Arial"/>
          <w:b/>
          <w:bCs/>
          <w:color w:val="000000"/>
          <w:sz w:val="24"/>
          <w:szCs w:val="24"/>
        </w:rPr>
      </w:pPr>
    </w:p>
    <w:p w14:paraId="6E84D247" w14:textId="77777777" w:rsidR="004C5094" w:rsidRDefault="004C5094">
      <w:pPr>
        <w:autoSpaceDE w:val="0"/>
        <w:autoSpaceDN w:val="0"/>
        <w:adjustRightInd w:val="0"/>
        <w:spacing w:after="0" w:line="240" w:lineRule="auto"/>
        <w:jc w:val="both"/>
        <w:rPr>
          <w:rFonts w:cs="Arial"/>
          <w:b/>
          <w:bCs/>
          <w:color w:val="000000"/>
          <w:sz w:val="24"/>
          <w:szCs w:val="24"/>
        </w:rPr>
      </w:pPr>
    </w:p>
    <w:p w14:paraId="6E84D248" w14:textId="77777777" w:rsidR="004C5094" w:rsidRDefault="004C5094">
      <w:pPr>
        <w:autoSpaceDE w:val="0"/>
        <w:autoSpaceDN w:val="0"/>
        <w:adjustRightInd w:val="0"/>
        <w:spacing w:after="0" w:line="240" w:lineRule="auto"/>
        <w:jc w:val="both"/>
        <w:rPr>
          <w:rFonts w:cs="Arial"/>
          <w:b/>
          <w:bCs/>
          <w:color w:val="000000"/>
          <w:sz w:val="24"/>
          <w:szCs w:val="24"/>
        </w:rPr>
      </w:pPr>
    </w:p>
    <w:p w14:paraId="6E84D249" w14:textId="77777777" w:rsidR="004C5094" w:rsidRDefault="004C5094">
      <w:pPr>
        <w:autoSpaceDE w:val="0"/>
        <w:autoSpaceDN w:val="0"/>
        <w:adjustRightInd w:val="0"/>
        <w:spacing w:after="0" w:line="240" w:lineRule="auto"/>
        <w:jc w:val="both"/>
        <w:rPr>
          <w:rFonts w:cs="Arial"/>
          <w:b/>
          <w:bCs/>
          <w:color w:val="000000"/>
          <w:sz w:val="24"/>
          <w:szCs w:val="24"/>
        </w:rPr>
      </w:pPr>
    </w:p>
    <w:p w14:paraId="6E84D24A" w14:textId="77777777" w:rsidR="004C5094" w:rsidRDefault="004C5094">
      <w:pPr>
        <w:autoSpaceDE w:val="0"/>
        <w:autoSpaceDN w:val="0"/>
        <w:adjustRightInd w:val="0"/>
        <w:spacing w:after="0" w:line="240" w:lineRule="auto"/>
        <w:jc w:val="both"/>
        <w:rPr>
          <w:rFonts w:cs="Arial"/>
          <w:b/>
          <w:bCs/>
          <w:color w:val="000000"/>
          <w:sz w:val="24"/>
          <w:szCs w:val="24"/>
        </w:rPr>
      </w:pPr>
    </w:p>
    <w:p w14:paraId="6E84D24B" w14:textId="77777777" w:rsidR="004C5094" w:rsidRDefault="004C5094">
      <w:pPr>
        <w:autoSpaceDE w:val="0"/>
        <w:autoSpaceDN w:val="0"/>
        <w:adjustRightInd w:val="0"/>
        <w:spacing w:after="0" w:line="240" w:lineRule="auto"/>
        <w:jc w:val="both"/>
        <w:rPr>
          <w:rFonts w:cs="Arial"/>
          <w:b/>
          <w:bCs/>
          <w:color w:val="000000"/>
          <w:sz w:val="24"/>
          <w:szCs w:val="24"/>
        </w:rPr>
      </w:pPr>
    </w:p>
    <w:p w14:paraId="6E84D24C" w14:textId="77777777" w:rsidR="004C5094" w:rsidRDefault="004C5094">
      <w:pPr>
        <w:autoSpaceDE w:val="0"/>
        <w:autoSpaceDN w:val="0"/>
        <w:adjustRightInd w:val="0"/>
        <w:spacing w:after="0" w:line="240" w:lineRule="auto"/>
        <w:jc w:val="both"/>
        <w:rPr>
          <w:rFonts w:cs="Arial"/>
          <w:b/>
          <w:bCs/>
          <w:color w:val="000000"/>
          <w:sz w:val="24"/>
          <w:szCs w:val="24"/>
        </w:rPr>
      </w:pPr>
    </w:p>
    <w:p w14:paraId="6E84D252" w14:textId="77777777" w:rsidR="004C5094" w:rsidRDefault="00394CE1">
      <w:pPr>
        <w:pStyle w:val="Default"/>
        <w:rPr>
          <w:sz w:val="28"/>
          <w:szCs w:val="28"/>
        </w:rPr>
      </w:pPr>
      <w:r>
        <w:lastRenderedPageBreak/>
        <w:t xml:space="preserve"> </w:t>
      </w:r>
      <w:r>
        <w:rPr>
          <w:b/>
          <w:bCs/>
          <w:sz w:val="28"/>
          <w:szCs w:val="28"/>
        </w:rPr>
        <w:t xml:space="preserve">Contents: </w:t>
      </w:r>
    </w:p>
    <w:p w14:paraId="6E84D253" w14:textId="77777777" w:rsidR="004C5094" w:rsidRDefault="004C5094">
      <w:pPr>
        <w:pStyle w:val="Default"/>
        <w:spacing w:after="30"/>
        <w:rPr>
          <w:b/>
          <w:bCs/>
          <w:sz w:val="28"/>
          <w:szCs w:val="28"/>
        </w:rPr>
      </w:pPr>
    </w:p>
    <w:p w14:paraId="6E84D254" w14:textId="77777777" w:rsidR="004C5094" w:rsidRDefault="004C5094">
      <w:pPr>
        <w:pStyle w:val="Default"/>
        <w:spacing w:after="30"/>
        <w:rPr>
          <w:b/>
          <w:bCs/>
          <w:sz w:val="28"/>
          <w:szCs w:val="28"/>
        </w:rPr>
      </w:pPr>
    </w:p>
    <w:p w14:paraId="6E84D255" w14:textId="77777777" w:rsidR="004C5094" w:rsidRDefault="00394CE1">
      <w:pPr>
        <w:pStyle w:val="Default"/>
        <w:spacing w:after="30"/>
        <w:rPr>
          <w:sz w:val="28"/>
          <w:szCs w:val="28"/>
        </w:rPr>
      </w:pPr>
      <w:r>
        <w:rPr>
          <w:b/>
          <w:bCs/>
          <w:sz w:val="28"/>
          <w:szCs w:val="28"/>
        </w:rPr>
        <w:t xml:space="preserve">1. </w:t>
      </w:r>
      <w:r>
        <w:rPr>
          <w:b/>
          <w:bCs/>
          <w:sz w:val="28"/>
          <w:szCs w:val="28"/>
        </w:rPr>
        <w:tab/>
        <w:t xml:space="preserve">Introduction </w:t>
      </w:r>
    </w:p>
    <w:p w14:paraId="6E84D256" w14:textId="77777777" w:rsidR="004C5094" w:rsidRDefault="00394CE1">
      <w:pPr>
        <w:pStyle w:val="Default"/>
        <w:spacing w:after="30"/>
        <w:rPr>
          <w:sz w:val="28"/>
          <w:szCs w:val="28"/>
        </w:rPr>
      </w:pPr>
      <w:r>
        <w:rPr>
          <w:b/>
          <w:bCs/>
          <w:sz w:val="28"/>
          <w:szCs w:val="28"/>
        </w:rPr>
        <w:t xml:space="preserve">2. </w:t>
      </w:r>
      <w:r>
        <w:rPr>
          <w:b/>
          <w:bCs/>
          <w:sz w:val="28"/>
          <w:szCs w:val="28"/>
        </w:rPr>
        <w:tab/>
        <w:t xml:space="preserve">Recognising the Signs of Bullying </w:t>
      </w:r>
    </w:p>
    <w:p w14:paraId="6E84D257" w14:textId="77777777" w:rsidR="004C5094" w:rsidRDefault="00394CE1">
      <w:pPr>
        <w:pStyle w:val="Default"/>
        <w:spacing w:after="30"/>
        <w:rPr>
          <w:sz w:val="28"/>
          <w:szCs w:val="28"/>
        </w:rPr>
      </w:pPr>
      <w:r>
        <w:rPr>
          <w:b/>
          <w:bCs/>
          <w:sz w:val="28"/>
          <w:szCs w:val="28"/>
        </w:rPr>
        <w:t xml:space="preserve">3. </w:t>
      </w:r>
      <w:r>
        <w:rPr>
          <w:b/>
          <w:bCs/>
          <w:sz w:val="28"/>
          <w:szCs w:val="28"/>
        </w:rPr>
        <w:tab/>
        <w:t xml:space="preserve">Preventing Bullying </w:t>
      </w:r>
    </w:p>
    <w:p w14:paraId="6E84D258" w14:textId="77777777" w:rsidR="004C5094" w:rsidRDefault="00394CE1">
      <w:pPr>
        <w:pStyle w:val="Default"/>
        <w:spacing w:after="30"/>
        <w:rPr>
          <w:sz w:val="28"/>
          <w:szCs w:val="28"/>
        </w:rPr>
      </w:pPr>
      <w:r>
        <w:rPr>
          <w:b/>
          <w:bCs/>
          <w:sz w:val="28"/>
          <w:szCs w:val="28"/>
        </w:rPr>
        <w:t xml:space="preserve">4. </w:t>
      </w:r>
      <w:r>
        <w:rPr>
          <w:b/>
          <w:bCs/>
          <w:sz w:val="28"/>
          <w:szCs w:val="28"/>
        </w:rPr>
        <w:tab/>
        <w:t xml:space="preserve">Dealing with Bullying Incidents </w:t>
      </w:r>
    </w:p>
    <w:p w14:paraId="6E84D259" w14:textId="77777777" w:rsidR="004C5094" w:rsidRDefault="00394CE1">
      <w:pPr>
        <w:pStyle w:val="Default"/>
        <w:spacing w:after="30"/>
        <w:rPr>
          <w:sz w:val="28"/>
          <w:szCs w:val="28"/>
        </w:rPr>
      </w:pPr>
      <w:r>
        <w:rPr>
          <w:b/>
          <w:bCs/>
          <w:sz w:val="28"/>
          <w:szCs w:val="28"/>
        </w:rPr>
        <w:t xml:space="preserve">5. </w:t>
      </w:r>
      <w:r>
        <w:rPr>
          <w:b/>
          <w:bCs/>
          <w:sz w:val="28"/>
          <w:szCs w:val="28"/>
        </w:rPr>
        <w:tab/>
        <w:t xml:space="preserve">If a student is bullied </w:t>
      </w:r>
    </w:p>
    <w:p w14:paraId="6E84D25A" w14:textId="77777777" w:rsidR="004C5094" w:rsidRDefault="00394CE1">
      <w:pPr>
        <w:pStyle w:val="Default"/>
        <w:spacing w:after="30"/>
        <w:rPr>
          <w:sz w:val="28"/>
          <w:szCs w:val="28"/>
        </w:rPr>
      </w:pPr>
      <w:r>
        <w:rPr>
          <w:b/>
          <w:bCs/>
          <w:sz w:val="28"/>
          <w:szCs w:val="28"/>
        </w:rPr>
        <w:t xml:space="preserve">6. </w:t>
      </w:r>
      <w:r>
        <w:rPr>
          <w:b/>
          <w:bCs/>
          <w:sz w:val="28"/>
          <w:szCs w:val="28"/>
        </w:rPr>
        <w:tab/>
        <w:t xml:space="preserve">Advice to students </w:t>
      </w:r>
    </w:p>
    <w:p w14:paraId="6E84D25B" w14:textId="77777777" w:rsidR="004C5094" w:rsidRDefault="00394CE1">
      <w:pPr>
        <w:pStyle w:val="Default"/>
        <w:spacing w:after="30"/>
        <w:rPr>
          <w:sz w:val="28"/>
          <w:szCs w:val="28"/>
        </w:rPr>
      </w:pPr>
      <w:r>
        <w:rPr>
          <w:b/>
          <w:bCs/>
          <w:sz w:val="28"/>
          <w:szCs w:val="28"/>
        </w:rPr>
        <w:t xml:space="preserve">7. </w:t>
      </w:r>
      <w:r>
        <w:rPr>
          <w:b/>
          <w:bCs/>
          <w:sz w:val="28"/>
          <w:szCs w:val="28"/>
        </w:rPr>
        <w:tab/>
        <w:t xml:space="preserve">Support Services </w:t>
      </w:r>
    </w:p>
    <w:p w14:paraId="6E84D25C" w14:textId="77777777" w:rsidR="004C5094" w:rsidRDefault="00394CE1">
      <w:pPr>
        <w:pStyle w:val="Default"/>
        <w:spacing w:after="30"/>
        <w:rPr>
          <w:sz w:val="28"/>
          <w:szCs w:val="28"/>
        </w:rPr>
      </w:pPr>
      <w:r>
        <w:rPr>
          <w:b/>
          <w:bCs/>
          <w:sz w:val="28"/>
          <w:szCs w:val="28"/>
        </w:rPr>
        <w:t xml:space="preserve">8. </w:t>
      </w:r>
      <w:r>
        <w:rPr>
          <w:b/>
          <w:bCs/>
          <w:sz w:val="28"/>
          <w:szCs w:val="28"/>
        </w:rPr>
        <w:tab/>
        <w:t xml:space="preserve">Helping Bullies to Change </w:t>
      </w:r>
    </w:p>
    <w:p w14:paraId="6E84D25D" w14:textId="77777777" w:rsidR="004C5094" w:rsidRDefault="00394CE1">
      <w:pPr>
        <w:pStyle w:val="Default"/>
        <w:spacing w:after="30"/>
        <w:rPr>
          <w:sz w:val="28"/>
          <w:szCs w:val="28"/>
        </w:rPr>
      </w:pPr>
      <w:r>
        <w:rPr>
          <w:b/>
          <w:bCs/>
          <w:sz w:val="28"/>
          <w:szCs w:val="28"/>
        </w:rPr>
        <w:t xml:space="preserve">9. </w:t>
      </w:r>
      <w:r>
        <w:rPr>
          <w:b/>
          <w:bCs/>
          <w:sz w:val="28"/>
          <w:szCs w:val="28"/>
        </w:rPr>
        <w:tab/>
        <w:t xml:space="preserve">Dealing with serious bullying </w:t>
      </w:r>
    </w:p>
    <w:p w14:paraId="6E84D25E" w14:textId="77777777" w:rsidR="004C5094" w:rsidRDefault="00394CE1">
      <w:pPr>
        <w:pStyle w:val="Default"/>
        <w:spacing w:after="30"/>
        <w:rPr>
          <w:sz w:val="28"/>
          <w:szCs w:val="28"/>
        </w:rPr>
      </w:pPr>
      <w:r>
        <w:rPr>
          <w:b/>
          <w:bCs/>
          <w:sz w:val="28"/>
          <w:szCs w:val="28"/>
        </w:rPr>
        <w:t xml:space="preserve">10. </w:t>
      </w:r>
      <w:r>
        <w:rPr>
          <w:b/>
          <w:bCs/>
          <w:sz w:val="28"/>
          <w:szCs w:val="28"/>
        </w:rPr>
        <w:tab/>
        <w:t xml:space="preserve">Recording Incidents </w:t>
      </w:r>
    </w:p>
    <w:p w14:paraId="6E84D25F" w14:textId="77777777" w:rsidR="004C5094" w:rsidRDefault="00394CE1">
      <w:pPr>
        <w:pStyle w:val="Default"/>
        <w:spacing w:after="30"/>
        <w:rPr>
          <w:sz w:val="28"/>
          <w:szCs w:val="28"/>
        </w:rPr>
      </w:pPr>
      <w:r>
        <w:rPr>
          <w:b/>
          <w:bCs/>
          <w:sz w:val="28"/>
          <w:szCs w:val="28"/>
        </w:rPr>
        <w:t xml:space="preserve">11. </w:t>
      </w:r>
      <w:r>
        <w:rPr>
          <w:b/>
          <w:bCs/>
          <w:sz w:val="28"/>
          <w:szCs w:val="28"/>
        </w:rPr>
        <w:tab/>
        <w:t xml:space="preserve">Co-operating with Parents and Carers </w:t>
      </w:r>
    </w:p>
    <w:p w14:paraId="6E84D260" w14:textId="77777777" w:rsidR="004C5094" w:rsidRDefault="00394CE1">
      <w:pPr>
        <w:pStyle w:val="Default"/>
        <w:rPr>
          <w:sz w:val="28"/>
          <w:szCs w:val="28"/>
        </w:rPr>
      </w:pPr>
      <w:r>
        <w:rPr>
          <w:b/>
          <w:bCs/>
          <w:sz w:val="28"/>
          <w:szCs w:val="28"/>
        </w:rPr>
        <w:t xml:space="preserve">12. </w:t>
      </w:r>
      <w:r>
        <w:rPr>
          <w:b/>
          <w:bCs/>
          <w:sz w:val="28"/>
          <w:szCs w:val="28"/>
        </w:rPr>
        <w:tab/>
        <w:t xml:space="preserve">Monitoring and Review </w:t>
      </w:r>
    </w:p>
    <w:p w14:paraId="6E84D261" w14:textId="77777777" w:rsidR="004C5094" w:rsidRDefault="004C5094">
      <w:pPr>
        <w:autoSpaceDE w:val="0"/>
        <w:autoSpaceDN w:val="0"/>
        <w:adjustRightInd w:val="0"/>
        <w:spacing w:after="0" w:line="240" w:lineRule="auto"/>
        <w:jc w:val="both"/>
        <w:rPr>
          <w:rFonts w:cs="Arial"/>
          <w:b/>
          <w:bCs/>
          <w:color w:val="000000"/>
          <w:sz w:val="24"/>
          <w:szCs w:val="24"/>
        </w:rPr>
      </w:pPr>
    </w:p>
    <w:p w14:paraId="6E84D262" w14:textId="77777777" w:rsidR="004C5094" w:rsidRDefault="004C5094">
      <w:pPr>
        <w:autoSpaceDE w:val="0"/>
        <w:autoSpaceDN w:val="0"/>
        <w:adjustRightInd w:val="0"/>
        <w:spacing w:after="0" w:line="240" w:lineRule="auto"/>
        <w:jc w:val="both"/>
        <w:rPr>
          <w:rFonts w:cs="Arial"/>
          <w:b/>
          <w:bCs/>
          <w:color w:val="000000"/>
          <w:sz w:val="24"/>
          <w:szCs w:val="24"/>
        </w:rPr>
      </w:pPr>
    </w:p>
    <w:p w14:paraId="6E84D263" w14:textId="77777777" w:rsidR="004C5094" w:rsidRDefault="004C5094">
      <w:pPr>
        <w:pStyle w:val="Default"/>
      </w:pPr>
    </w:p>
    <w:p w14:paraId="6E84D264" w14:textId="77777777" w:rsidR="004C5094" w:rsidRDefault="00394CE1">
      <w:pPr>
        <w:pStyle w:val="Default"/>
        <w:rPr>
          <w:rFonts w:asciiTheme="minorHAnsi" w:hAnsiTheme="minorHAnsi" w:cstheme="minorHAnsi"/>
          <w:b/>
          <w:bCs/>
          <w:color w:val="7030A0"/>
          <w:sz w:val="28"/>
          <w:szCs w:val="28"/>
        </w:rPr>
      </w:pPr>
      <w:r>
        <w:rPr>
          <w:rFonts w:asciiTheme="minorHAnsi" w:hAnsiTheme="minorHAnsi" w:cstheme="minorHAnsi"/>
          <w:b/>
          <w:bCs/>
          <w:color w:val="7030A0"/>
          <w:sz w:val="28"/>
          <w:szCs w:val="28"/>
        </w:rPr>
        <w:t xml:space="preserve">1. Introduction: </w:t>
      </w:r>
    </w:p>
    <w:p w14:paraId="6E84D265" w14:textId="77777777" w:rsidR="004C5094" w:rsidRDefault="00394CE1">
      <w:pPr>
        <w:pStyle w:val="Default"/>
        <w:spacing w:after="142"/>
        <w:rPr>
          <w:rFonts w:asciiTheme="minorHAnsi" w:hAnsiTheme="minorHAnsi" w:cstheme="minorHAnsi"/>
          <w:i/>
        </w:rPr>
      </w:pPr>
      <w:r>
        <w:rPr>
          <w:rFonts w:asciiTheme="minorHAnsi" w:hAnsiTheme="minorHAnsi" w:cstheme="minorHAnsi"/>
          <w:i/>
        </w:rPr>
        <w:t>This policy is to be read in conjunction with MSPRU’s Behaviour and Communication policy</w:t>
      </w:r>
    </w:p>
    <w:p w14:paraId="6E84D266" w14:textId="77777777" w:rsidR="004C5094" w:rsidRDefault="00394CE1">
      <w:pPr>
        <w:pStyle w:val="Default"/>
        <w:spacing w:after="142"/>
        <w:rPr>
          <w:rFonts w:asciiTheme="minorHAnsi" w:hAnsiTheme="minorHAnsi" w:cstheme="minorHAnsi"/>
        </w:rPr>
      </w:pPr>
      <w:r>
        <w:rPr>
          <w:rFonts w:asciiTheme="minorHAnsi" w:hAnsiTheme="minorHAnsi" w:cstheme="minorHAnsi"/>
        </w:rPr>
        <w:t xml:space="preserve">1.1. Bullying is deliberately hurtful behaviour, whether physical or psychological, repeated over a period of time where it is difficult for those being bullied to defend themselves. </w:t>
      </w:r>
    </w:p>
    <w:p w14:paraId="6E84D267" w14:textId="77777777" w:rsidR="004C5094" w:rsidRDefault="00394CE1">
      <w:pPr>
        <w:pStyle w:val="Default"/>
        <w:rPr>
          <w:rFonts w:asciiTheme="minorHAnsi" w:hAnsiTheme="minorHAnsi" w:cstheme="minorHAnsi"/>
        </w:rPr>
      </w:pPr>
      <w:r>
        <w:rPr>
          <w:rFonts w:asciiTheme="minorHAnsi" w:hAnsiTheme="minorHAnsi" w:cstheme="minorHAnsi"/>
        </w:rPr>
        <w:t xml:space="preserve">1.2. According to 'Kidscape' the working definition of bullying is: </w:t>
      </w:r>
    </w:p>
    <w:p w14:paraId="6E84D268" w14:textId="77777777" w:rsidR="004C5094" w:rsidRDefault="004C5094">
      <w:pPr>
        <w:pStyle w:val="Default"/>
        <w:spacing w:after="34"/>
        <w:rPr>
          <w:rFonts w:asciiTheme="minorHAnsi" w:hAnsiTheme="minorHAnsi" w:cstheme="minorHAnsi"/>
        </w:rPr>
      </w:pPr>
    </w:p>
    <w:p w14:paraId="6E84D269" w14:textId="77777777" w:rsidR="004C5094" w:rsidRDefault="00394CE1">
      <w:pPr>
        <w:pStyle w:val="Default"/>
        <w:numPr>
          <w:ilvl w:val="0"/>
          <w:numId w:val="3"/>
        </w:numPr>
        <w:spacing w:after="34"/>
        <w:rPr>
          <w:rFonts w:asciiTheme="minorHAnsi" w:hAnsiTheme="minorHAnsi" w:cstheme="minorHAnsi"/>
        </w:rPr>
      </w:pPr>
      <w:r>
        <w:rPr>
          <w:rFonts w:asciiTheme="minorHAnsi" w:hAnsiTheme="minorHAnsi" w:cstheme="minorHAnsi"/>
        </w:rPr>
        <w:t xml:space="preserve">it involves aggression (deliberate) and unequal power relationship; </w:t>
      </w:r>
    </w:p>
    <w:p w14:paraId="6E84D26A" w14:textId="77777777" w:rsidR="004C5094" w:rsidRDefault="00394CE1">
      <w:pPr>
        <w:pStyle w:val="Default"/>
        <w:numPr>
          <w:ilvl w:val="0"/>
          <w:numId w:val="3"/>
        </w:numPr>
        <w:rPr>
          <w:rFonts w:asciiTheme="minorHAnsi" w:hAnsiTheme="minorHAnsi" w:cstheme="minorHAnsi"/>
        </w:rPr>
      </w:pPr>
      <w:r>
        <w:rPr>
          <w:rFonts w:asciiTheme="minorHAnsi" w:hAnsiTheme="minorHAnsi" w:cstheme="minorHAnsi"/>
        </w:rPr>
        <w:t xml:space="preserve">it results in pain or distress and is persistent. </w:t>
      </w:r>
    </w:p>
    <w:p w14:paraId="6E84D26B" w14:textId="77777777" w:rsidR="004C5094" w:rsidRDefault="004C5094">
      <w:pPr>
        <w:pStyle w:val="Default"/>
        <w:spacing w:after="142"/>
        <w:rPr>
          <w:rFonts w:asciiTheme="minorHAnsi" w:hAnsiTheme="minorHAnsi" w:cstheme="minorHAnsi"/>
        </w:rPr>
      </w:pPr>
    </w:p>
    <w:p w14:paraId="6E84D26C" w14:textId="77777777" w:rsidR="004C5094" w:rsidRDefault="00394CE1">
      <w:pPr>
        <w:pStyle w:val="Default"/>
        <w:spacing w:after="142"/>
        <w:rPr>
          <w:rFonts w:asciiTheme="minorHAnsi" w:hAnsiTheme="minorHAnsi" w:cstheme="minorHAnsi"/>
        </w:rPr>
      </w:pPr>
      <w:r>
        <w:rPr>
          <w:rFonts w:asciiTheme="minorHAnsi" w:hAnsiTheme="minorHAnsi" w:cstheme="minorHAnsi"/>
        </w:rPr>
        <w:t xml:space="preserve">1.3. </w:t>
      </w:r>
      <w:r>
        <w:rPr>
          <w:rFonts w:asciiTheme="minorHAnsi" w:hAnsiTheme="minorHAnsi" w:cstheme="minorHAnsi"/>
          <w:b/>
          <w:bCs/>
        </w:rPr>
        <w:t>Manchester Secondary PRU will not tolerate bullying and will seek to deal with it quickly and effectively. All students should be able to work in a caring, supportive environment and bullying has no place in this vision. We will seek to understand the causes, as well as the effects, of bullying using principles of restorative practice wherever appropriate.</w:t>
      </w:r>
    </w:p>
    <w:p w14:paraId="6E84D26D" w14:textId="5686C67C" w:rsidR="004C5094" w:rsidRDefault="00394CE1">
      <w:pPr>
        <w:pStyle w:val="Default"/>
        <w:spacing w:after="142"/>
        <w:rPr>
          <w:rFonts w:asciiTheme="minorHAnsi" w:hAnsiTheme="minorHAnsi" w:cstheme="minorHAnsi"/>
        </w:rPr>
      </w:pPr>
      <w:r>
        <w:rPr>
          <w:rFonts w:asciiTheme="minorHAnsi" w:hAnsiTheme="minorHAnsi" w:cstheme="minorHAnsi"/>
        </w:rPr>
        <w:t xml:space="preserve">1.4. It is recognised that all schools are likely to have a problem with bullying at some time. This school regards bullying as particularly serious and firm action will always be taken </w:t>
      </w:r>
      <w:r w:rsidR="000303FC">
        <w:rPr>
          <w:rFonts w:asciiTheme="minorHAnsi" w:hAnsiTheme="minorHAnsi" w:cstheme="minorHAnsi"/>
        </w:rPr>
        <w:t>to address</w:t>
      </w:r>
      <w:r>
        <w:rPr>
          <w:rFonts w:asciiTheme="minorHAnsi" w:hAnsiTheme="minorHAnsi" w:cstheme="minorHAnsi"/>
        </w:rPr>
        <w:t xml:space="preserve"> it. </w:t>
      </w:r>
    </w:p>
    <w:p w14:paraId="6E84D26E" w14:textId="77777777" w:rsidR="004C5094" w:rsidRDefault="00394CE1">
      <w:pPr>
        <w:pStyle w:val="Default"/>
        <w:spacing w:after="142"/>
        <w:rPr>
          <w:rFonts w:asciiTheme="minorHAnsi" w:hAnsiTheme="minorHAnsi" w:cstheme="minorHAnsi"/>
        </w:rPr>
      </w:pPr>
      <w:r>
        <w:rPr>
          <w:rFonts w:asciiTheme="minorHAnsi" w:hAnsiTheme="minorHAnsi" w:cstheme="minorHAnsi"/>
        </w:rPr>
        <w:t xml:space="preserve">1.5. This policy aims to produce a consistent response, by the school, to any bullying incidents that may take place. </w:t>
      </w:r>
    </w:p>
    <w:p w14:paraId="6E84D26F" w14:textId="77777777" w:rsidR="004C5094" w:rsidRDefault="00394CE1">
      <w:pPr>
        <w:pStyle w:val="Default"/>
        <w:rPr>
          <w:rFonts w:asciiTheme="minorHAnsi" w:hAnsiTheme="minorHAnsi" w:cstheme="minorHAnsi"/>
        </w:rPr>
      </w:pPr>
      <w:r>
        <w:rPr>
          <w:rFonts w:asciiTheme="minorHAnsi" w:hAnsiTheme="minorHAnsi" w:cstheme="minorHAnsi"/>
        </w:rPr>
        <w:t xml:space="preserve">1.6. The Manchester Secondary PRU would like to adopt the Anti-Bullying Charter at Appendix A until our students design a charter of their own. </w:t>
      </w:r>
    </w:p>
    <w:p w14:paraId="6E84D270" w14:textId="77777777" w:rsidR="004C5094" w:rsidRDefault="004C5094">
      <w:pPr>
        <w:pStyle w:val="Default"/>
        <w:rPr>
          <w:rFonts w:asciiTheme="minorHAnsi" w:hAnsiTheme="minorHAnsi" w:cstheme="minorHAnsi"/>
        </w:rPr>
      </w:pPr>
    </w:p>
    <w:p w14:paraId="6E84D271" w14:textId="77777777" w:rsidR="004C5094" w:rsidRDefault="00394CE1">
      <w:pPr>
        <w:pStyle w:val="Default"/>
        <w:rPr>
          <w:rFonts w:asciiTheme="minorHAnsi" w:hAnsiTheme="minorHAnsi" w:cstheme="minorHAnsi"/>
          <w:b/>
          <w:bCs/>
          <w:color w:val="7030A0"/>
          <w:sz w:val="28"/>
          <w:szCs w:val="28"/>
        </w:rPr>
      </w:pPr>
      <w:r>
        <w:rPr>
          <w:rFonts w:asciiTheme="minorHAnsi" w:hAnsiTheme="minorHAnsi" w:cstheme="minorHAnsi"/>
          <w:b/>
          <w:bCs/>
          <w:color w:val="7030A0"/>
          <w:sz w:val="28"/>
          <w:szCs w:val="28"/>
        </w:rPr>
        <w:lastRenderedPageBreak/>
        <w:t xml:space="preserve">2. Recognising the Signs of Bullying: </w:t>
      </w:r>
    </w:p>
    <w:p w14:paraId="6E84D272" w14:textId="77777777" w:rsidR="004C5094" w:rsidRDefault="004C5094">
      <w:pPr>
        <w:pStyle w:val="Default"/>
        <w:rPr>
          <w:rFonts w:asciiTheme="minorHAnsi" w:hAnsiTheme="minorHAnsi" w:cstheme="minorHAnsi"/>
        </w:rPr>
      </w:pPr>
    </w:p>
    <w:p w14:paraId="6E84D273" w14:textId="77777777" w:rsidR="004C5094" w:rsidRDefault="00394CE1">
      <w:pPr>
        <w:pStyle w:val="Default"/>
        <w:rPr>
          <w:rFonts w:asciiTheme="minorHAnsi" w:hAnsiTheme="minorHAnsi" w:cstheme="minorHAnsi"/>
        </w:rPr>
      </w:pPr>
      <w:r>
        <w:rPr>
          <w:rFonts w:asciiTheme="minorHAnsi" w:hAnsiTheme="minorHAnsi" w:cstheme="minorHAnsi"/>
        </w:rPr>
        <w:t xml:space="preserve">2.1. Bullying is deliberately harmful behaviour over a period of time. Staff will watch out for the signs and symptoms of the following forms of bullying: </w:t>
      </w:r>
    </w:p>
    <w:p w14:paraId="6E84D274" w14:textId="77777777" w:rsidR="004C5094" w:rsidRDefault="004C5094">
      <w:pPr>
        <w:pStyle w:val="Default"/>
        <w:spacing w:after="37"/>
        <w:rPr>
          <w:rFonts w:asciiTheme="minorHAnsi" w:hAnsiTheme="minorHAnsi" w:cstheme="minorHAnsi"/>
        </w:rPr>
      </w:pPr>
    </w:p>
    <w:p w14:paraId="6E84D275" w14:textId="77777777" w:rsidR="004C5094" w:rsidRDefault="00394CE1">
      <w:pPr>
        <w:pStyle w:val="Default"/>
        <w:numPr>
          <w:ilvl w:val="0"/>
          <w:numId w:val="4"/>
        </w:numPr>
        <w:spacing w:after="37"/>
        <w:rPr>
          <w:rFonts w:asciiTheme="minorHAnsi" w:hAnsiTheme="minorHAnsi" w:cstheme="minorHAnsi"/>
        </w:rPr>
      </w:pPr>
      <w:r>
        <w:rPr>
          <w:rFonts w:asciiTheme="minorHAnsi" w:hAnsiTheme="minorHAnsi" w:cstheme="minorHAnsi"/>
        </w:rPr>
        <w:t xml:space="preserve">physical; </w:t>
      </w:r>
    </w:p>
    <w:p w14:paraId="6E84D276" w14:textId="77777777" w:rsidR="004C5094" w:rsidRDefault="00394CE1">
      <w:pPr>
        <w:pStyle w:val="Default"/>
        <w:numPr>
          <w:ilvl w:val="0"/>
          <w:numId w:val="4"/>
        </w:numPr>
        <w:spacing w:after="37"/>
        <w:rPr>
          <w:rFonts w:asciiTheme="minorHAnsi" w:hAnsiTheme="minorHAnsi" w:cstheme="minorHAnsi"/>
        </w:rPr>
      </w:pPr>
      <w:r>
        <w:rPr>
          <w:rFonts w:asciiTheme="minorHAnsi" w:hAnsiTheme="minorHAnsi" w:cstheme="minorHAnsi"/>
        </w:rPr>
        <w:t xml:space="preserve">verbal; </w:t>
      </w:r>
    </w:p>
    <w:p w14:paraId="6E84D277" w14:textId="77777777" w:rsidR="004C5094" w:rsidRDefault="00394CE1">
      <w:pPr>
        <w:pStyle w:val="Default"/>
        <w:numPr>
          <w:ilvl w:val="0"/>
          <w:numId w:val="4"/>
        </w:numPr>
        <w:spacing w:after="37"/>
        <w:rPr>
          <w:rFonts w:asciiTheme="minorHAnsi" w:hAnsiTheme="minorHAnsi" w:cstheme="minorHAnsi"/>
        </w:rPr>
      </w:pPr>
      <w:r>
        <w:rPr>
          <w:rFonts w:asciiTheme="minorHAnsi" w:hAnsiTheme="minorHAnsi" w:cstheme="minorHAnsi"/>
        </w:rPr>
        <w:t xml:space="preserve">indirect, e.g. spreading rumours or social exclusion; </w:t>
      </w:r>
    </w:p>
    <w:p w14:paraId="6E84D278" w14:textId="77777777" w:rsidR="004C5094" w:rsidRDefault="00394CE1">
      <w:pPr>
        <w:pStyle w:val="Default"/>
        <w:numPr>
          <w:ilvl w:val="0"/>
          <w:numId w:val="4"/>
        </w:numPr>
        <w:rPr>
          <w:rFonts w:asciiTheme="minorHAnsi" w:hAnsiTheme="minorHAnsi" w:cstheme="minorHAnsi"/>
        </w:rPr>
      </w:pPr>
      <w:r>
        <w:rPr>
          <w:rFonts w:asciiTheme="minorHAnsi" w:hAnsiTheme="minorHAnsi" w:cstheme="minorHAnsi"/>
        </w:rPr>
        <w:t xml:space="preserve">misuse of mobile phones or online social media, message boards and chat rooms. </w:t>
      </w:r>
    </w:p>
    <w:p w14:paraId="6E84D279" w14:textId="77777777" w:rsidR="004C5094" w:rsidRDefault="00394CE1">
      <w:pPr>
        <w:pStyle w:val="Default"/>
        <w:numPr>
          <w:ilvl w:val="0"/>
          <w:numId w:val="4"/>
        </w:numPr>
        <w:rPr>
          <w:rFonts w:asciiTheme="minorHAnsi" w:hAnsiTheme="minorHAnsi" w:cstheme="minorHAnsi"/>
        </w:rPr>
      </w:pPr>
      <w:r>
        <w:rPr>
          <w:rFonts w:asciiTheme="minorHAnsi" w:hAnsiTheme="minorHAnsi" w:cstheme="minorHAnsi"/>
        </w:rPr>
        <w:t>coercive; including extortion and manipulation</w:t>
      </w:r>
    </w:p>
    <w:p w14:paraId="6E84D27A" w14:textId="77777777" w:rsidR="004C5094" w:rsidRDefault="004C5094">
      <w:pPr>
        <w:pStyle w:val="Default"/>
        <w:rPr>
          <w:rFonts w:asciiTheme="minorHAnsi" w:hAnsiTheme="minorHAnsi" w:cstheme="minorHAnsi"/>
        </w:rPr>
      </w:pPr>
    </w:p>
    <w:p w14:paraId="6E84D27B" w14:textId="77777777" w:rsidR="004C5094" w:rsidRDefault="00394CE1">
      <w:pPr>
        <w:pStyle w:val="Default"/>
        <w:rPr>
          <w:rFonts w:asciiTheme="minorHAnsi" w:hAnsiTheme="minorHAnsi" w:cstheme="minorHAnsi"/>
          <w:b/>
        </w:rPr>
      </w:pPr>
      <w:r>
        <w:rPr>
          <w:rFonts w:asciiTheme="minorHAnsi" w:hAnsiTheme="minorHAnsi" w:cstheme="minorHAnsi"/>
          <w:b/>
        </w:rPr>
        <w:t>It is acknowledged that everyone has the potential to be involved in bullying behaviour</w:t>
      </w:r>
    </w:p>
    <w:p w14:paraId="6E84D27C" w14:textId="77777777" w:rsidR="004C5094" w:rsidRDefault="004C5094">
      <w:pPr>
        <w:pStyle w:val="Default"/>
        <w:rPr>
          <w:rFonts w:asciiTheme="minorHAnsi" w:hAnsiTheme="minorHAnsi" w:cstheme="minorHAnsi"/>
        </w:rPr>
      </w:pPr>
    </w:p>
    <w:p w14:paraId="6E84D27D" w14:textId="77777777" w:rsidR="004C5094" w:rsidRDefault="00394CE1">
      <w:pPr>
        <w:pStyle w:val="Default"/>
        <w:rPr>
          <w:rFonts w:asciiTheme="minorHAnsi" w:hAnsiTheme="minorHAnsi" w:cstheme="minorHAnsi"/>
        </w:rPr>
      </w:pPr>
      <w:r>
        <w:rPr>
          <w:rFonts w:asciiTheme="minorHAnsi" w:hAnsiTheme="minorHAnsi" w:cstheme="minorHAnsi"/>
        </w:rPr>
        <w:t xml:space="preserve">2.2. The school recognises that any student can be bullied but certain factors can make bullying more likely: </w:t>
      </w:r>
    </w:p>
    <w:p w14:paraId="6E84D27E" w14:textId="77777777" w:rsidR="004C5094" w:rsidRDefault="004C5094">
      <w:pPr>
        <w:pStyle w:val="Default"/>
        <w:spacing w:after="34"/>
        <w:rPr>
          <w:rFonts w:asciiTheme="minorHAnsi" w:hAnsiTheme="minorHAnsi" w:cstheme="minorHAnsi"/>
        </w:rPr>
      </w:pPr>
    </w:p>
    <w:p w14:paraId="6E84D27F" w14:textId="77777777" w:rsidR="004C5094" w:rsidRDefault="00394CE1">
      <w:pPr>
        <w:pStyle w:val="Default"/>
        <w:numPr>
          <w:ilvl w:val="0"/>
          <w:numId w:val="5"/>
        </w:numPr>
        <w:spacing w:after="34"/>
        <w:rPr>
          <w:rFonts w:asciiTheme="minorHAnsi" w:hAnsiTheme="minorHAnsi" w:cstheme="minorHAnsi"/>
        </w:rPr>
      </w:pPr>
      <w:r>
        <w:rPr>
          <w:rFonts w:asciiTheme="minorHAnsi" w:hAnsiTheme="minorHAnsi" w:cstheme="minorHAnsi"/>
        </w:rPr>
        <w:t xml:space="preserve">a lack of close friends in the school; </w:t>
      </w:r>
    </w:p>
    <w:p w14:paraId="6E84D280" w14:textId="77777777" w:rsidR="004C5094" w:rsidRDefault="00394CE1">
      <w:pPr>
        <w:pStyle w:val="Default"/>
        <w:numPr>
          <w:ilvl w:val="0"/>
          <w:numId w:val="5"/>
        </w:numPr>
        <w:spacing w:after="34"/>
        <w:rPr>
          <w:rFonts w:asciiTheme="minorHAnsi" w:hAnsiTheme="minorHAnsi" w:cstheme="minorHAnsi"/>
        </w:rPr>
      </w:pPr>
      <w:r>
        <w:rPr>
          <w:rFonts w:asciiTheme="minorHAnsi" w:hAnsiTheme="minorHAnsi" w:cstheme="minorHAnsi"/>
        </w:rPr>
        <w:t xml:space="preserve">shyness; </w:t>
      </w:r>
    </w:p>
    <w:p w14:paraId="6E84D281" w14:textId="77777777" w:rsidR="004C5094" w:rsidRDefault="00394CE1">
      <w:pPr>
        <w:pStyle w:val="Default"/>
        <w:numPr>
          <w:ilvl w:val="0"/>
          <w:numId w:val="5"/>
        </w:numPr>
        <w:spacing w:after="34"/>
        <w:rPr>
          <w:rFonts w:asciiTheme="minorHAnsi" w:hAnsiTheme="minorHAnsi" w:cstheme="minorHAnsi"/>
        </w:rPr>
      </w:pPr>
      <w:r>
        <w:rPr>
          <w:rFonts w:asciiTheme="minorHAnsi" w:hAnsiTheme="minorHAnsi" w:cstheme="minorHAnsi"/>
        </w:rPr>
        <w:t xml:space="preserve">race, religion, sexual orientation or social class; </w:t>
      </w:r>
    </w:p>
    <w:p w14:paraId="6E84D282" w14:textId="77777777" w:rsidR="004C5094" w:rsidRDefault="00394CE1">
      <w:pPr>
        <w:pStyle w:val="Default"/>
        <w:numPr>
          <w:ilvl w:val="0"/>
          <w:numId w:val="5"/>
        </w:numPr>
        <w:rPr>
          <w:rFonts w:asciiTheme="minorHAnsi" w:hAnsiTheme="minorHAnsi" w:cstheme="minorHAnsi"/>
        </w:rPr>
      </w:pPr>
      <w:r>
        <w:rPr>
          <w:rFonts w:asciiTheme="minorHAnsi" w:hAnsiTheme="minorHAnsi" w:cstheme="minorHAnsi"/>
        </w:rPr>
        <w:t xml:space="preserve">a disability or some other obvious difference, e.g. stammering or acne. </w:t>
      </w:r>
    </w:p>
    <w:p w14:paraId="6E84D283" w14:textId="77777777" w:rsidR="004C5094" w:rsidRDefault="004C5094">
      <w:pPr>
        <w:pStyle w:val="Default"/>
        <w:rPr>
          <w:rFonts w:asciiTheme="minorHAnsi" w:hAnsiTheme="minorHAnsi" w:cstheme="minorHAnsi"/>
        </w:rPr>
      </w:pPr>
    </w:p>
    <w:p w14:paraId="6E84D284" w14:textId="77777777" w:rsidR="004C5094" w:rsidRDefault="00394CE1">
      <w:pPr>
        <w:pStyle w:val="Default"/>
        <w:rPr>
          <w:rFonts w:asciiTheme="minorHAnsi" w:hAnsiTheme="minorHAnsi" w:cstheme="minorHAnsi"/>
        </w:rPr>
      </w:pPr>
      <w:r>
        <w:rPr>
          <w:rFonts w:asciiTheme="minorHAnsi" w:hAnsiTheme="minorHAnsi" w:cstheme="minorHAnsi"/>
        </w:rPr>
        <w:t xml:space="preserve">2.3. Staff will suspect bullying is occurring if a student: </w:t>
      </w:r>
    </w:p>
    <w:p w14:paraId="6E84D285" w14:textId="77777777" w:rsidR="004C5094" w:rsidRDefault="004C5094">
      <w:pPr>
        <w:pStyle w:val="Default"/>
        <w:spacing w:after="34"/>
        <w:rPr>
          <w:rFonts w:asciiTheme="minorHAnsi" w:hAnsiTheme="minorHAnsi" w:cstheme="minorHAnsi"/>
        </w:rPr>
      </w:pPr>
    </w:p>
    <w:p w14:paraId="6E84D286" w14:textId="77777777" w:rsidR="004C5094" w:rsidRDefault="00394CE1">
      <w:pPr>
        <w:pStyle w:val="Default"/>
        <w:numPr>
          <w:ilvl w:val="0"/>
          <w:numId w:val="5"/>
        </w:numPr>
        <w:spacing w:after="34"/>
        <w:rPr>
          <w:rFonts w:asciiTheme="minorHAnsi" w:hAnsiTheme="minorHAnsi" w:cstheme="minorHAnsi"/>
        </w:rPr>
      </w:pPr>
      <w:r>
        <w:rPr>
          <w:rFonts w:asciiTheme="minorHAnsi" w:hAnsiTheme="minorHAnsi" w:cstheme="minorHAnsi"/>
        </w:rPr>
        <w:t xml:space="preserve">becomes withdrawn and anxious; </w:t>
      </w:r>
    </w:p>
    <w:p w14:paraId="6E84D287" w14:textId="77777777" w:rsidR="004C5094" w:rsidRDefault="00394CE1">
      <w:pPr>
        <w:pStyle w:val="Default"/>
        <w:numPr>
          <w:ilvl w:val="0"/>
          <w:numId w:val="5"/>
        </w:numPr>
        <w:spacing w:after="34"/>
        <w:rPr>
          <w:rFonts w:asciiTheme="minorHAnsi" w:hAnsiTheme="minorHAnsi" w:cstheme="minorHAnsi"/>
        </w:rPr>
      </w:pPr>
      <w:r>
        <w:rPr>
          <w:rFonts w:asciiTheme="minorHAnsi" w:hAnsiTheme="minorHAnsi" w:cstheme="minorHAnsi"/>
        </w:rPr>
        <w:t xml:space="preserve">shows a deterioration in a students work; </w:t>
      </w:r>
    </w:p>
    <w:p w14:paraId="6E84D288" w14:textId="1F3BEB1F" w:rsidR="004C5094" w:rsidRDefault="00394CE1">
      <w:pPr>
        <w:pStyle w:val="Default"/>
        <w:numPr>
          <w:ilvl w:val="0"/>
          <w:numId w:val="5"/>
        </w:numPr>
        <w:spacing w:after="34"/>
        <w:rPr>
          <w:rFonts w:asciiTheme="minorHAnsi" w:hAnsiTheme="minorHAnsi" w:cstheme="minorHAnsi"/>
        </w:rPr>
      </w:pPr>
      <w:r>
        <w:rPr>
          <w:rFonts w:asciiTheme="minorHAnsi" w:hAnsiTheme="minorHAnsi" w:cstheme="minorHAnsi"/>
        </w:rPr>
        <w:t>starts to attend school erratically</w:t>
      </w:r>
      <w:r w:rsidR="000303FC">
        <w:rPr>
          <w:rFonts w:asciiTheme="minorHAnsi" w:hAnsiTheme="minorHAnsi" w:cstheme="minorHAnsi"/>
        </w:rPr>
        <w:t>, or not at all</w:t>
      </w:r>
      <w:r>
        <w:rPr>
          <w:rFonts w:asciiTheme="minorHAnsi" w:hAnsiTheme="minorHAnsi" w:cstheme="minorHAnsi"/>
        </w:rPr>
        <w:t xml:space="preserve">; </w:t>
      </w:r>
    </w:p>
    <w:p w14:paraId="6E84D289" w14:textId="77777777" w:rsidR="004C5094" w:rsidRDefault="00394CE1">
      <w:pPr>
        <w:pStyle w:val="Default"/>
        <w:numPr>
          <w:ilvl w:val="0"/>
          <w:numId w:val="5"/>
        </w:numPr>
        <w:spacing w:after="34"/>
        <w:rPr>
          <w:rFonts w:asciiTheme="minorHAnsi" w:hAnsiTheme="minorHAnsi" w:cstheme="minorHAnsi"/>
        </w:rPr>
      </w:pPr>
      <w:r>
        <w:rPr>
          <w:rFonts w:asciiTheme="minorHAnsi" w:hAnsiTheme="minorHAnsi" w:cstheme="minorHAnsi"/>
        </w:rPr>
        <w:t xml:space="preserve">has spurious illnesses; </w:t>
      </w:r>
    </w:p>
    <w:p w14:paraId="6E84D28A" w14:textId="77777777" w:rsidR="004C5094" w:rsidRDefault="00394CE1">
      <w:pPr>
        <w:pStyle w:val="Default"/>
        <w:numPr>
          <w:ilvl w:val="0"/>
          <w:numId w:val="5"/>
        </w:numPr>
        <w:spacing w:after="34"/>
        <w:rPr>
          <w:rFonts w:asciiTheme="minorHAnsi" w:hAnsiTheme="minorHAnsi" w:cstheme="minorHAnsi"/>
        </w:rPr>
      </w:pPr>
      <w:r>
        <w:rPr>
          <w:rFonts w:asciiTheme="minorHAnsi" w:hAnsiTheme="minorHAnsi" w:cstheme="minorHAnsi"/>
        </w:rPr>
        <w:t xml:space="preserve">persistently arrives late at school; </w:t>
      </w:r>
    </w:p>
    <w:p w14:paraId="6E84D28B" w14:textId="77777777" w:rsidR="004C5094" w:rsidRDefault="00394CE1">
      <w:pPr>
        <w:pStyle w:val="Default"/>
        <w:numPr>
          <w:ilvl w:val="0"/>
          <w:numId w:val="5"/>
        </w:numPr>
        <w:rPr>
          <w:rFonts w:asciiTheme="minorHAnsi" w:hAnsiTheme="minorHAnsi" w:cstheme="minorHAnsi"/>
        </w:rPr>
      </w:pPr>
      <w:r>
        <w:rPr>
          <w:rFonts w:asciiTheme="minorHAnsi" w:hAnsiTheme="minorHAnsi" w:cstheme="minorHAnsi"/>
        </w:rPr>
        <w:t xml:space="preserve">prefers to stay with adults. </w:t>
      </w:r>
    </w:p>
    <w:p w14:paraId="6E84D28C" w14:textId="77777777" w:rsidR="004C5094" w:rsidRDefault="00394CE1">
      <w:pPr>
        <w:pStyle w:val="Default"/>
        <w:numPr>
          <w:ilvl w:val="0"/>
          <w:numId w:val="5"/>
        </w:numPr>
        <w:rPr>
          <w:rFonts w:asciiTheme="minorHAnsi" w:hAnsiTheme="minorHAnsi" w:cstheme="minorHAnsi"/>
        </w:rPr>
      </w:pPr>
      <w:r>
        <w:rPr>
          <w:rFonts w:asciiTheme="minorHAnsi" w:hAnsiTheme="minorHAnsi" w:cstheme="minorHAnsi"/>
        </w:rPr>
        <w:t>suffers a loss of self-esteem</w:t>
      </w:r>
    </w:p>
    <w:p w14:paraId="6E84D28D" w14:textId="77777777" w:rsidR="004C5094" w:rsidRDefault="00394CE1">
      <w:pPr>
        <w:pStyle w:val="Default"/>
        <w:numPr>
          <w:ilvl w:val="0"/>
          <w:numId w:val="5"/>
        </w:numPr>
        <w:rPr>
          <w:rFonts w:asciiTheme="minorHAnsi" w:hAnsiTheme="minorHAnsi" w:cstheme="minorHAnsi"/>
        </w:rPr>
      </w:pPr>
      <w:r>
        <w:rPr>
          <w:rFonts w:asciiTheme="minorHAnsi" w:hAnsiTheme="minorHAnsi" w:cstheme="minorHAnsi"/>
        </w:rPr>
        <w:t>complains their possessions have been stolen</w:t>
      </w:r>
    </w:p>
    <w:p w14:paraId="6E84D28E" w14:textId="77777777" w:rsidR="004C5094" w:rsidRDefault="004C5094">
      <w:pPr>
        <w:pStyle w:val="Default"/>
        <w:rPr>
          <w:rFonts w:asciiTheme="minorHAnsi" w:hAnsiTheme="minorHAnsi" w:cstheme="minorHAnsi"/>
          <w:b/>
          <w:bCs/>
          <w:color w:val="7030A0"/>
          <w:sz w:val="28"/>
          <w:szCs w:val="28"/>
        </w:rPr>
      </w:pPr>
    </w:p>
    <w:p w14:paraId="6E84D28F" w14:textId="77777777" w:rsidR="004C5094" w:rsidRDefault="00394CE1">
      <w:pPr>
        <w:pStyle w:val="Default"/>
        <w:rPr>
          <w:rFonts w:asciiTheme="minorHAnsi" w:hAnsiTheme="minorHAnsi" w:cstheme="minorHAnsi"/>
          <w:b/>
          <w:bCs/>
          <w:color w:val="7030A0"/>
          <w:sz w:val="28"/>
          <w:szCs w:val="28"/>
        </w:rPr>
      </w:pPr>
      <w:r>
        <w:rPr>
          <w:rFonts w:asciiTheme="minorHAnsi" w:hAnsiTheme="minorHAnsi" w:cstheme="minorHAnsi"/>
          <w:b/>
          <w:bCs/>
          <w:color w:val="7030A0"/>
          <w:sz w:val="28"/>
          <w:szCs w:val="28"/>
        </w:rPr>
        <w:t xml:space="preserve">3. Preventing Bullying: </w:t>
      </w:r>
    </w:p>
    <w:p w14:paraId="6E84D290" w14:textId="77777777" w:rsidR="004C5094" w:rsidRDefault="004C5094">
      <w:pPr>
        <w:pStyle w:val="Default"/>
        <w:spacing w:after="142"/>
        <w:rPr>
          <w:rFonts w:asciiTheme="minorHAnsi" w:hAnsiTheme="minorHAnsi" w:cstheme="minorHAnsi"/>
          <w:color w:val="auto"/>
        </w:rPr>
      </w:pPr>
    </w:p>
    <w:p w14:paraId="6E84D291" w14:textId="77777777" w:rsidR="004C5094" w:rsidRDefault="00394CE1">
      <w:pPr>
        <w:pStyle w:val="Default"/>
        <w:spacing w:after="142"/>
        <w:rPr>
          <w:rFonts w:asciiTheme="minorHAnsi" w:hAnsiTheme="minorHAnsi" w:cstheme="minorHAnsi"/>
          <w:color w:val="auto"/>
        </w:rPr>
      </w:pPr>
      <w:r>
        <w:rPr>
          <w:rFonts w:asciiTheme="minorHAnsi" w:hAnsiTheme="minorHAnsi" w:cstheme="minorHAnsi"/>
          <w:color w:val="auto"/>
        </w:rPr>
        <w:t xml:space="preserve">3.1. The school will raise the awareness of the anti-social nature of bullying and the school’s total opposition to bullying through PSHE, the curriculum, centre staff, national Anti-Bullying Week and by example. </w:t>
      </w:r>
    </w:p>
    <w:p w14:paraId="6E84D292" w14:textId="77777777" w:rsidR="004C5094" w:rsidRDefault="004C5094">
      <w:pPr>
        <w:pStyle w:val="Default"/>
        <w:spacing w:after="142"/>
        <w:rPr>
          <w:rFonts w:asciiTheme="minorHAnsi" w:hAnsiTheme="minorHAnsi" w:cstheme="minorHAnsi"/>
          <w:color w:val="auto"/>
        </w:rPr>
      </w:pPr>
    </w:p>
    <w:p w14:paraId="6E84D293" w14:textId="77777777" w:rsidR="004C5094" w:rsidRDefault="00394CE1">
      <w:pPr>
        <w:pStyle w:val="Default"/>
        <w:spacing w:after="142"/>
        <w:rPr>
          <w:rFonts w:asciiTheme="minorHAnsi" w:hAnsiTheme="minorHAnsi" w:cstheme="minorHAnsi"/>
          <w:color w:val="auto"/>
        </w:rPr>
      </w:pPr>
      <w:r>
        <w:rPr>
          <w:rFonts w:asciiTheme="minorHAnsi" w:hAnsiTheme="minorHAnsi" w:cstheme="minorHAnsi"/>
          <w:color w:val="auto"/>
        </w:rPr>
        <w:t xml:space="preserve">3.2. Staff will not ignore bullying or suspected bullying. All school staff will intervene to prevent bullying incidents from taking place. After initial intervention the staff member will record the details of the incident and make a referral to the Learning Centre Manager and Pastoral Support Officer. </w:t>
      </w:r>
    </w:p>
    <w:p w14:paraId="6E84D294" w14:textId="77777777" w:rsidR="004C5094" w:rsidRDefault="004C5094">
      <w:pPr>
        <w:pStyle w:val="Default"/>
        <w:spacing w:after="142"/>
        <w:rPr>
          <w:rFonts w:asciiTheme="minorHAnsi" w:hAnsiTheme="minorHAnsi" w:cstheme="minorHAnsi"/>
          <w:color w:val="auto"/>
        </w:rPr>
      </w:pPr>
    </w:p>
    <w:p w14:paraId="6E84D295" w14:textId="77777777" w:rsidR="004C5094" w:rsidRDefault="00394CE1">
      <w:pPr>
        <w:pStyle w:val="Default"/>
        <w:spacing w:after="142"/>
        <w:rPr>
          <w:rFonts w:asciiTheme="minorHAnsi" w:hAnsiTheme="minorHAnsi" w:cstheme="minorHAnsi"/>
          <w:color w:val="auto"/>
        </w:rPr>
      </w:pPr>
      <w:r>
        <w:rPr>
          <w:rFonts w:asciiTheme="minorHAnsi" w:hAnsiTheme="minorHAnsi" w:cstheme="minorHAnsi"/>
          <w:color w:val="auto"/>
        </w:rPr>
        <w:t>3.3. The school will encourage students to report any incidents of bullying to a teacher or other centre staff or employee of the school. Students will be told that they may bring a friend with them if they wish. If they feel unable to speak to a trusted adult students will be made aware of other sources of support, including Childline and Young Minds</w:t>
      </w:r>
      <w:r>
        <w:rPr>
          <w:rFonts w:asciiTheme="minorHAnsi" w:hAnsiTheme="minorHAnsi" w:cstheme="minorHAnsi"/>
          <w:color w:val="FF0000"/>
        </w:rPr>
        <w:t xml:space="preserve"> </w:t>
      </w:r>
    </w:p>
    <w:p w14:paraId="6E84D296" w14:textId="77777777" w:rsidR="004C5094" w:rsidRDefault="004C5094">
      <w:pPr>
        <w:pStyle w:val="Default"/>
        <w:spacing w:after="142"/>
        <w:rPr>
          <w:rFonts w:asciiTheme="minorHAnsi" w:hAnsiTheme="minorHAnsi" w:cstheme="minorHAnsi"/>
          <w:color w:val="auto"/>
        </w:rPr>
      </w:pPr>
    </w:p>
    <w:p w14:paraId="6E84D297" w14:textId="77777777" w:rsidR="004C5094" w:rsidRDefault="00394CE1">
      <w:pPr>
        <w:pStyle w:val="Default"/>
        <w:spacing w:after="142"/>
        <w:rPr>
          <w:rFonts w:asciiTheme="minorHAnsi" w:hAnsiTheme="minorHAnsi" w:cstheme="minorHAnsi"/>
          <w:color w:val="auto"/>
        </w:rPr>
      </w:pPr>
      <w:r>
        <w:rPr>
          <w:rFonts w:asciiTheme="minorHAnsi" w:hAnsiTheme="minorHAnsi" w:cstheme="minorHAnsi"/>
          <w:color w:val="auto"/>
        </w:rPr>
        <w:t xml:space="preserve">3.4. The school will ensure that all staff, students and parents are aware of the school’s anti-bullying policy. </w:t>
      </w:r>
    </w:p>
    <w:p w14:paraId="6E84D298" w14:textId="77777777" w:rsidR="004C5094" w:rsidRDefault="004C5094">
      <w:pPr>
        <w:pStyle w:val="Default"/>
        <w:rPr>
          <w:rFonts w:asciiTheme="minorHAnsi" w:hAnsiTheme="minorHAnsi" w:cstheme="minorHAnsi"/>
          <w:color w:val="auto"/>
        </w:rPr>
      </w:pPr>
      <w:bookmarkStart w:id="0" w:name="_GoBack"/>
      <w:bookmarkEnd w:id="0"/>
    </w:p>
    <w:p w14:paraId="6E84D299" w14:textId="77777777" w:rsidR="004C5094" w:rsidRDefault="00394CE1">
      <w:pPr>
        <w:pStyle w:val="Default"/>
        <w:rPr>
          <w:rFonts w:asciiTheme="minorHAnsi" w:hAnsiTheme="minorHAnsi" w:cstheme="minorHAnsi"/>
          <w:color w:val="auto"/>
        </w:rPr>
      </w:pPr>
      <w:r>
        <w:rPr>
          <w:rFonts w:asciiTheme="minorHAnsi" w:hAnsiTheme="minorHAnsi" w:cstheme="minorHAnsi"/>
          <w:color w:val="auto"/>
        </w:rPr>
        <w:t xml:space="preserve">3.5. Staff will praise and encourage students when they show kindness and consideration to others. </w:t>
      </w:r>
    </w:p>
    <w:p w14:paraId="6E84D29A" w14:textId="77777777" w:rsidR="004C5094" w:rsidRDefault="004C5094">
      <w:pPr>
        <w:pStyle w:val="Default"/>
        <w:rPr>
          <w:rFonts w:asciiTheme="minorHAnsi" w:hAnsiTheme="minorHAnsi" w:cstheme="minorHAnsi"/>
          <w:color w:val="auto"/>
        </w:rPr>
      </w:pPr>
    </w:p>
    <w:p w14:paraId="07F64E05" w14:textId="77777777" w:rsidR="00757349" w:rsidRDefault="00757349">
      <w:pPr>
        <w:pStyle w:val="Default"/>
        <w:rPr>
          <w:rFonts w:asciiTheme="minorHAnsi" w:hAnsiTheme="minorHAnsi" w:cstheme="minorHAnsi"/>
          <w:b/>
          <w:bCs/>
          <w:color w:val="7030A0"/>
          <w:sz w:val="28"/>
          <w:szCs w:val="28"/>
        </w:rPr>
      </w:pPr>
    </w:p>
    <w:p w14:paraId="6E84D29B" w14:textId="404DE927" w:rsidR="004C5094" w:rsidRDefault="00394CE1">
      <w:pPr>
        <w:pStyle w:val="Default"/>
        <w:rPr>
          <w:rFonts w:asciiTheme="minorHAnsi" w:hAnsiTheme="minorHAnsi" w:cstheme="minorHAnsi"/>
          <w:b/>
          <w:bCs/>
          <w:color w:val="7030A0"/>
          <w:sz w:val="28"/>
          <w:szCs w:val="28"/>
        </w:rPr>
      </w:pPr>
      <w:r>
        <w:rPr>
          <w:rFonts w:asciiTheme="minorHAnsi" w:hAnsiTheme="minorHAnsi" w:cstheme="minorHAnsi"/>
          <w:b/>
          <w:bCs/>
          <w:color w:val="7030A0"/>
          <w:sz w:val="28"/>
          <w:szCs w:val="28"/>
        </w:rPr>
        <w:t xml:space="preserve">4. Dealing with Bullying Incidents: </w:t>
      </w:r>
    </w:p>
    <w:p w14:paraId="6E84D29C" w14:textId="77777777" w:rsidR="004C5094" w:rsidRDefault="004C5094">
      <w:pPr>
        <w:pStyle w:val="Default"/>
        <w:spacing w:after="143"/>
        <w:rPr>
          <w:rFonts w:asciiTheme="minorHAnsi" w:hAnsiTheme="minorHAnsi" w:cstheme="minorHAnsi"/>
          <w:color w:val="auto"/>
        </w:rPr>
      </w:pPr>
    </w:p>
    <w:p w14:paraId="6E84D29D" w14:textId="0515D574" w:rsidR="004C5094" w:rsidRDefault="00394CE1">
      <w:pPr>
        <w:pStyle w:val="Default"/>
        <w:spacing w:after="143"/>
        <w:rPr>
          <w:rFonts w:asciiTheme="minorHAnsi" w:hAnsiTheme="minorHAnsi" w:cstheme="minorHAnsi"/>
          <w:color w:val="auto"/>
        </w:rPr>
      </w:pPr>
      <w:r>
        <w:rPr>
          <w:rFonts w:asciiTheme="minorHAnsi" w:hAnsiTheme="minorHAnsi" w:cstheme="minorHAnsi"/>
          <w:color w:val="auto"/>
        </w:rPr>
        <w:t xml:space="preserve">4.1. Any incidents of bullying will be taken seriously and dealt with as quickly as possible. Staff will do all they can to support the victims of bullying and make it clear to the bully that this behaviour is not acceptable. </w:t>
      </w:r>
      <w:r w:rsidR="00E61529">
        <w:rPr>
          <w:rFonts w:asciiTheme="minorHAnsi" w:hAnsiTheme="minorHAnsi" w:cstheme="minorHAnsi"/>
          <w:color w:val="auto"/>
        </w:rPr>
        <w:t>We will consider the need to share intelligence with police and/or partner agencies on a case by case basis.</w:t>
      </w:r>
    </w:p>
    <w:p w14:paraId="6E84D29E" w14:textId="77777777" w:rsidR="004C5094" w:rsidRDefault="004C5094">
      <w:pPr>
        <w:pStyle w:val="Default"/>
        <w:rPr>
          <w:rFonts w:asciiTheme="minorHAnsi" w:hAnsiTheme="minorHAnsi" w:cstheme="minorHAnsi"/>
          <w:color w:val="auto"/>
        </w:rPr>
      </w:pPr>
    </w:p>
    <w:p w14:paraId="6E84D29F" w14:textId="77777777" w:rsidR="004C5094" w:rsidRDefault="00394CE1">
      <w:pPr>
        <w:pStyle w:val="Default"/>
        <w:rPr>
          <w:rFonts w:asciiTheme="minorHAnsi" w:hAnsiTheme="minorHAnsi" w:cstheme="minorHAnsi"/>
          <w:color w:val="auto"/>
        </w:rPr>
      </w:pPr>
      <w:r>
        <w:rPr>
          <w:rFonts w:asciiTheme="minorHAnsi" w:hAnsiTheme="minorHAnsi" w:cstheme="minorHAnsi"/>
          <w:color w:val="auto"/>
        </w:rPr>
        <w:t xml:space="preserve">4.2. In dealing with bullying, school staff will: </w:t>
      </w:r>
    </w:p>
    <w:p w14:paraId="6E84D2A0" w14:textId="77777777" w:rsidR="004C5094" w:rsidRDefault="00394CE1">
      <w:pPr>
        <w:pStyle w:val="Default"/>
        <w:numPr>
          <w:ilvl w:val="0"/>
          <w:numId w:val="5"/>
        </w:numPr>
        <w:spacing w:after="34"/>
        <w:rPr>
          <w:rFonts w:asciiTheme="minorHAnsi" w:hAnsiTheme="minorHAnsi" w:cstheme="minorHAnsi"/>
          <w:color w:val="auto"/>
        </w:rPr>
      </w:pPr>
      <w:r>
        <w:rPr>
          <w:rFonts w:asciiTheme="minorHAnsi" w:hAnsiTheme="minorHAnsi" w:cstheme="minorHAnsi"/>
          <w:color w:val="auto"/>
        </w:rPr>
        <w:t xml:space="preserve">Not ignore it. </w:t>
      </w:r>
    </w:p>
    <w:p w14:paraId="6E84D2A1" w14:textId="77777777" w:rsidR="004C5094" w:rsidRDefault="00394CE1">
      <w:pPr>
        <w:pStyle w:val="Default"/>
        <w:numPr>
          <w:ilvl w:val="0"/>
          <w:numId w:val="5"/>
        </w:numPr>
        <w:spacing w:after="34"/>
        <w:rPr>
          <w:rFonts w:asciiTheme="minorHAnsi" w:hAnsiTheme="minorHAnsi" w:cstheme="minorHAnsi"/>
          <w:color w:val="auto"/>
        </w:rPr>
      </w:pPr>
      <w:r>
        <w:rPr>
          <w:rFonts w:asciiTheme="minorHAnsi" w:hAnsiTheme="minorHAnsi" w:cstheme="minorHAnsi"/>
          <w:color w:val="auto"/>
        </w:rPr>
        <w:t xml:space="preserve">Not make premature assumptions. </w:t>
      </w:r>
    </w:p>
    <w:p w14:paraId="6E84D2A2" w14:textId="77777777" w:rsidR="004C5094" w:rsidRDefault="00394CE1">
      <w:pPr>
        <w:pStyle w:val="Default"/>
        <w:numPr>
          <w:ilvl w:val="0"/>
          <w:numId w:val="5"/>
        </w:numPr>
        <w:spacing w:after="34"/>
        <w:rPr>
          <w:rFonts w:asciiTheme="minorHAnsi" w:hAnsiTheme="minorHAnsi" w:cstheme="minorHAnsi"/>
          <w:color w:val="auto"/>
        </w:rPr>
      </w:pPr>
      <w:r>
        <w:rPr>
          <w:rFonts w:asciiTheme="minorHAnsi" w:hAnsiTheme="minorHAnsi" w:cstheme="minorHAnsi"/>
          <w:color w:val="auto"/>
        </w:rPr>
        <w:t xml:space="preserve">Listen to all accounts of the incidents. </w:t>
      </w:r>
    </w:p>
    <w:p w14:paraId="6E84D2A3" w14:textId="77777777" w:rsidR="004C5094" w:rsidRDefault="00394CE1">
      <w:pPr>
        <w:pStyle w:val="Default"/>
        <w:numPr>
          <w:ilvl w:val="0"/>
          <w:numId w:val="5"/>
        </w:numPr>
        <w:spacing w:after="34"/>
        <w:rPr>
          <w:rFonts w:asciiTheme="minorHAnsi" w:hAnsiTheme="minorHAnsi" w:cstheme="minorHAnsi"/>
          <w:color w:val="auto"/>
        </w:rPr>
      </w:pPr>
      <w:r>
        <w:rPr>
          <w:rFonts w:asciiTheme="minorHAnsi" w:hAnsiTheme="minorHAnsi" w:cstheme="minorHAnsi"/>
          <w:color w:val="auto"/>
        </w:rPr>
        <w:t xml:space="preserve">Adopt a problem-solving approach that encourages students to find solutions rather than simply justify themselves. </w:t>
      </w:r>
    </w:p>
    <w:p w14:paraId="6E84D2A4" w14:textId="77777777" w:rsidR="004C5094" w:rsidRDefault="00394CE1">
      <w:pPr>
        <w:pStyle w:val="Default"/>
        <w:numPr>
          <w:ilvl w:val="0"/>
          <w:numId w:val="5"/>
        </w:numPr>
        <w:spacing w:after="34"/>
        <w:rPr>
          <w:rFonts w:asciiTheme="minorHAnsi" w:hAnsiTheme="minorHAnsi" w:cstheme="minorHAnsi"/>
          <w:color w:val="auto"/>
        </w:rPr>
      </w:pPr>
      <w:r>
        <w:rPr>
          <w:rFonts w:asciiTheme="minorHAnsi" w:hAnsiTheme="minorHAnsi" w:cstheme="minorHAnsi"/>
          <w:color w:val="auto"/>
        </w:rPr>
        <w:t xml:space="preserve">Make regular follow-up checks to ensure that bullying has not resumed. </w:t>
      </w:r>
    </w:p>
    <w:p w14:paraId="6E84D2A5" w14:textId="70790754" w:rsidR="004C5094" w:rsidRDefault="00394CE1">
      <w:pPr>
        <w:pStyle w:val="Default"/>
        <w:numPr>
          <w:ilvl w:val="0"/>
          <w:numId w:val="5"/>
        </w:numPr>
        <w:rPr>
          <w:rFonts w:asciiTheme="minorHAnsi" w:hAnsiTheme="minorHAnsi" w:cstheme="minorHAnsi"/>
          <w:color w:val="auto"/>
        </w:rPr>
      </w:pPr>
      <w:r>
        <w:rPr>
          <w:rFonts w:asciiTheme="minorHAnsi" w:hAnsiTheme="minorHAnsi" w:cstheme="minorHAnsi"/>
          <w:color w:val="auto"/>
        </w:rPr>
        <w:t xml:space="preserve">Carry out mediation and restorative work, if appropriate. </w:t>
      </w:r>
    </w:p>
    <w:p w14:paraId="6E1B2769" w14:textId="77777777" w:rsidR="003C55A8" w:rsidRDefault="003C55A8" w:rsidP="003C55A8">
      <w:pPr>
        <w:pStyle w:val="Default"/>
        <w:ind w:left="720"/>
        <w:rPr>
          <w:rFonts w:asciiTheme="minorHAnsi" w:hAnsiTheme="minorHAnsi" w:cstheme="minorHAnsi"/>
          <w:color w:val="auto"/>
        </w:rPr>
      </w:pPr>
    </w:p>
    <w:p w14:paraId="6E84D2A6" w14:textId="4FFED0BD" w:rsidR="004C5094" w:rsidRDefault="000303FC">
      <w:pPr>
        <w:pStyle w:val="Default"/>
        <w:rPr>
          <w:rFonts w:asciiTheme="minorHAnsi" w:hAnsiTheme="minorHAnsi" w:cstheme="minorHAnsi"/>
          <w:color w:val="auto"/>
        </w:rPr>
      </w:pPr>
      <w:r>
        <w:rPr>
          <w:rFonts w:asciiTheme="minorHAnsi" w:hAnsiTheme="minorHAnsi" w:cstheme="minorHAnsi"/>
          <w:color w:val="auto"/>
        </w:rPr>
        <w:t>The rapid development of, and widespread access to, technology has provided a new medium for ‘virtual’ bullying, referred to as Cyber Bullying. Cyberbullying can happen at any time of day, with a potentially bigger audience and more accessories as any bullying content can be forwarded to others easily. Schools have wider search powers</w:t>
      </w:r>
      <w:r w:rsidR="00117A34">
        <w:rPr>
          <w:rFonts w:asciiTheme="minorHAnsi" w:hAnsiTheme="minorHAnsi" w:cstheme="minorHAnsi"/>
          <w:color w:val="auto"/>
        </w:rPr>
        <w:t xml:space="preserve"> </w:t>
      </w:r>
      <w:r>
        <w:rPr>
          <w:rFonts w:asciiTheme="minorHAnsi" w:hAnsiTheme="minorHAnsi" w:cstheme="minorHAnsi"/>
          <w:color w:val="auto"/>
        </w:rPr>
        <w:t>included in the Education Act 2011 to give teachers st</w:t>
      </w:r>
      <w:r w:rsidR="00881C99">
        <w:rPr>
          <w:rFonts w:asciiTheme="minorHAnsi" w:hAnsiTheme="minorHAnsi" w:cstheme="minorHAnsi"/>
          <w:color w:val="auto"/>
        </w:rPr>
        <w:t>r</w:t>
      </w:r>
      <w:r>
        <w:rPr>
          <w:rFonts w:asciiTheme="minorHAnsi" w:hAnsiTheme="minorHAnsi" w:cstheme="minorHAnsi"/>
          <w:color w:val="auto"/>
        </w:rPr>
        <w:t>onger powers to tackle cyber bullying by providing a specific power to search for and, if necessary, delete inappropriate images or files on electronic devices, including mobile phones.</w:t>
      </w:r>
    </w:p>
    <w:p w14:paraId="6E84D2A7" w14:textId="77777777" w:rsidR="004C5094" w:rsidRDefault="004C5094">
      <w:pPr>
        <w:pStyle w:val="Default"/>
        <w:rPr>
          <w:rFonts w:asciiTheme="minorHAnsi" w:hAnsiTheme="minorHAnsi" w:cstheme="minorHAnsi"/>
          <w:b/>
          <w:bCs/>
          <w:color w:val="7030A0"/>
          <w:sz w:val="28"/>
          <w:szCs w:val="28"/>
        </w:rPr>
      </w:pPr>
    </w:p>
    <w:p w14:paraId="33E314E8" w14:textId="77777777" w:rsidR="00757349" w:rsidRDefault="00757349" w:rsidP="00757349">
      <w:pPr>
        <w:rPr>
          <w:rFonts w:cstheme="minorHAnsi"/>
          <w:b/>
          <w:bCs/>
          <w:color w:val="7030A0"/>
          <w:sz w:val="28"/>
          <w:szCs w:val="28"/>
        </w:rPr>
      </w:pPr>
    </w:p>
    <w:p w14:paraId="5B8774F1" w14:textId="77777777" w:rsidR="00757349" w:rsidRDefault="00757349" w:rsidP="00757349">
      <w:pPr>
        <w:rPr>
          <w:rFonts w:cstheme="minorHAnsi"/>
          <w:b/>
          <w:bCs/>
          <w:color w:val="7030A0"/>
          <w:sz w:val="28"/>
          <w:szCs w:val="28"/>
        </w:rPr>
      </w:pPr>
    </w:p>
    <w:p w14:paraId="2C6227EC" w14:textId="77777777" w:rsidR="00757349" w:rsidRDefault="00757349" w:rsidP="00757349">
      <w:pPr>
        <w:rPr>
          <w:rFonts w:cstheme="minorHAnsi"/>
          <w:b/>
          <w:bCs/>
          <w:color w:val="7030A0"/>
          <w:sz w:val="28"/>
          <w:szCs w:val="28"/>
        </w:rPr>
      </w:pPr>
    </w:p>
    <w:p w14:paraId="6E84D2A8" w14:textId="769E279A" w:rsidR="004C5094" w:rsidRDefault="00394CE1" w:rsidP="00757349">
      <w:pPr>
        <w:rPr>
          <w:rFonts w:cstheme="minorHAnsi"/>
          <w:b/>
          <w:bCs/>
          <w:color w:val="7030A0"/>
          <w:sz w:val="28"/>
          <w:szCs w:val="28"/>
        </w:rPr>
      </w:pPr>
      <w:r>
        <w:rPr>
          <w:rFonts w:cstheme="minorHAnsi"/>
          <w:b/>
          <w:bCs/>
          <w:color w:val="7030A0"/>
          <w:sz w:val="28"/>
          <w:szCs w:val="28"/>
        </w:rPr>
        <w:lastRenderedPageBreak/>
        <w:t xml:space="preserve">5. If a Student is Bullied: </w:t>
      </w:r>
    </w:p>
    <w:p w14:paraId="6E84D2A9" w14:textId="77777777" w:rsidR="004C5094" w:rsidRDefault="004C5094">
      <w:pPr>
        <w:pStyle w:val="Default"/>
        <w:rPr>
          <w:rFonts w:asciiTheme="minorHAnsi" w:hAnsiTheme="minorHAnsi" w:cstheme="minorHAnsi"/>
          <w:color w:val="auto"/>
        </w:rPr>
      </w:pPr>
    </w:p>
    <w:p w14:paraId="6E84D2AA" w14:textId="77777777" w:rsidR="004C5094" w:rsidRDefault="00394CE1">
      <w:pPr>
        <w:pStyle w:val="Default"/>
        <w:rPr>
          <w:rFonts w:asciiTheme="minorHAnsi" w:hAnsiTheme="minorHAnsi" w:cstheme="minorHAnsi"/>
          <w:color w:val="auto"/>
        </w:rPr>
      </w:pPr>
      <w:r>
        <w:rPr>
          <w:rFonts w:asciiTheme="minorHAnsi" w:hAnsiTheme="minorHAnsi" w:cstheme="minorHAnsi"/>
          <w:color w:val="auto"/>
        </w:rPr>
        <w:t xml:space="preserve">5.1. Staff who receive a report of bullying from a student will: </w:t>
      </w:r>
    </w:p>
    <w:p w14:paraId="6E84D2AB" w14:textId="77777777" w:rsidR="004C5094" w:rsidRDefault="00394CE1">
      <w:pPr>
        <w:pStyle w:val="Default"/>
        <w:numPr>
          <w:ilvl w:val="0"/>
          <w:numId w:val="5"/>
        </w:numPr>
        <w:spacing w:after="35"/>
        <w:rPr>
          <w:rFonts w:asciiTheme="minorHAnsi" w:hAnsiTheme="minorHAnsi" w:cstheme="minorHAnsi"/>
          <w:color w:val="auto"/>
        </w:rPr>
      </w:pPr>
      <w:r>
        <w:rPr>
          <w:rFonts w:asciiTheme="minorHAnsi" w:hAnsiTheme="minorHAnsi" w:cstheme="minorHAnsi"/>
          <w:color w:val="auto"/>
        </w:rPr>
        <w:t xml:space="preserve">Listen to the student’s account of the incident. </w:t>
      </w:r>
    </w:p>
    <w:p w14:paraId="6E84D2AC" w14:textId="77777777" w:rsidR="004C5094" w:rsidRDefault="00394CE1">
      <w:pPr>
        <w:pStyle w:val="Default"/>
        <w:numPr>
          <w:ilvl w:val="0"/>
          <w:numId w:val="5"/>
        </w:numPr>
        <w:spacing w:after="35"/>
        <w:rPr>
          <w:rFonts w:asciiTheme="minorHAnsi" w:hAnsiTheme="minorHAnsi" w:cstheme="minorHAnsi"/>
          <w:color w:val="auto"/>
        </w:rPr>
      </w:pPr>
      <w:r>
        <w:rPr>
          <w:rFonts w:asciiTheme="minorHAnsi" w:hAnsiTheme="minorHAnsi" w:cstheme="minorHAnsi"/>
          <w:color w:val="auto"/>
        </w:rPr>
        <w:t xml:space="preserve">Reassure the student that reporting the bullying incident was the right thing to do. </w:t>
      </w:r>
    </w:p>
    <w:p w14:paraId="6E84D2AD" w14:textId="77777777" w:rsidR="004C5094" w:rsidRDefault="00394CE1">
      <w:pPr>
        <w:pStyle w:val="Default"/>
        <w:numPr>
          <w:ilvl w:val="0"/>
          <w:numId w:val="5"/>
        </w:numPr>
        <w:spacing w:after="35"/>
        <w:rPr>
          <w:rFonts w:asciiTheme="minorHAnsi" w:hAnsiTheme="minorHAnsi" w:cstheme="minorHAnsi"/>
          <w:color w:val="auto"/>
        </w:rPr>
      </w:pPr>
      <w:r>
        <w:rPr>
          <w:rFonts w:asciiTheme="minorHAnsi" w:hAnsiTheme="minorHAnsi" w:cstheme="minorHAnsi"/>
          <w:color w:val="auto"/>
        </w:rPr>
        <w:t xml:space="preserve">Make it clear to the student that the student is not to blame for what has happened. </w:t>
      </w:r>
    </w:p>
    <w:p w14:paraId="6E84D2AE" w14:textId="77777777" w:rsidR="004C5094" w:rsidRDefault="00394CE1">
      <w:pPr>
        <w:pStyle w:val="Default"/>
        <w:numPr>
          <w:ilvl w:val="0"/>
          <w:numId w:val="5"/>
        </w:numPr>
        <w:spacing w:after="35"/>
        <w:rPr>
          <w:rFonts w:asciiTheme="minorHAnsi" w:hAnsiTheme="minorHAnsi" w:cstheme="minorHAnsi"/>
          <w:color w:val="auto"/>
        </w:rPr>
      </w:pPr>
      <w:r>
        <w:rPr>
          <w:rFonts w:asciiTheme="minorHAnsi" w:hAnsiTheme="minorHAnsi" w:cstheme="minorHAnsi"/>
          <w:color w:val="auto"/>
        </w:rPr>
        <w:t xml:space="preserve">Make a note of what the student says. </w:t>
      </w:r>
    </w:p>
    <w:p w14:paraId="6E84D2AF" w14:textId="7DD60A7C" w:rsidR="004C5094" w:rsidRDefault="00394CE1">
      <w:pPr>
        <w:pStyle w:val="Default"/>
        <w:numPr>
          <w:ilvl w:val="0"/>
          <w:numId w:val="5"/>
        </w:numPr>
        <w:rPr>
          <w:rFonts w:asciiTheme="minorHAnsi" w:hAnsiTheme="minorHAnsi" w:cstheme="minorHAnsi"/>
          <w:color w:val="auto"/>
        </w:rPr>
      </w:pPr>
      <w:r>
        <w:rPr>
          <w:rFonts w:asciiTheme="minorHAnsi" w:hAnsiTheme="minorHAnsi" w:cstheme="minorHAnsi"/>
          <w:color w:val="auto"/>
        </w:rPr>
        <w:t xml:space="preserve">Explain that the student should report any further incidents to a teacher or other member of staff immediately. </w:t>
      </w:r>
    </w:p>
    <w:p w14:paraId="301ACFDF" w14:textId="77777777" w:rsidR="00757349" w:rsidRDefault="00757349" w:rsidP="00757349">
      <w:pPr>
        <w:pStyle w:val="Default"/>
        <w:rPr>
          <w:rFonts w:asciiTheme="minorHAnsi" w:hAnsiTheme="minorHAnsi" w:cstheme="minorHAnsi"/>
          <w:color w:val="auto"/>
        </w:rPr>
      </w:pPr>
    </w:p>
    <w:p w14:paraId="70146D70" w14:textId="0FA55BFB" w:rsidR="00757349" w:rsidRDefault="00757349" w:rsidP="00757349">
      <w:pPr>
        <w:pStyle w:val="Default"/>
        <w:rPr>
          <w:rFonts w:asciiTheme="minorHAnsi" w:hAnsiTheme="minorHAnsi" w:cstheme="minorHAnsi"/>
          <w:color w:val="auto"/>
        </w:rPr>
      </w:pPr>
      <w:r>
        <w:rPr>
          <w:rFonts w:asciiTheme="minorHAnsi" w:hAnsiTheme="minorHAnsi" w:cstheme="minorHAnsi"/>
          <w:color w:val="auto"/>
        </w:rPr>
        <w:t xml:space="preserve">5.2. Staff will ask the student: </w:t>
      </w:r>
    </w:p>
    <w:p w14:paraId="5AB750BB" w14:textId="77777777" w:rsidR="00757349" w:rsidRDefault="00757349" w:rsidP="00757349">
      <w:pPr>
        <w:pStyle w:val="Default"/>
        <w:spacing w:after="37"/>
        <w:rPr>
          <w:rFonts w:asciiTheme="minorHAnsi" w:hAnsiTheme="minorHAnsi" w:cstheme="minorHAnsi"/>
          <w:color w:val="auto"/>
        </w:rPr>
      </w:pPr>
    </w:p>
    <w:p w14:paraId="45A0F744" w14:textId="77777777" w:rsidR="00757349" w:rsidRDefault="00757349" w:rsidP="00757349">
      <w:pPr>
        <w:pStyle w:val="Default"/>
        <w:numPr>
          <w:ilvl w:val="0"/>
          <w:numId w:val="5"/>
        </w:numPr>
        <w:spacing w:after="37"/>
        <w:rPr>
          <w:rFonts w:asciiTheme="minorHAnsi" w:hAnsiTheme="minorHAnsi" w:cstheme="minorHAnsi"/>
          <w:color w:val="auto"/>
        </w:rPr>
      </w:pPr>
      <w:r>
        <w:rPr>
          <w:rFonts w:asciiTheme="minorHAnsi" w:hAnsiTheme="minorHAnsi" w:cstheme="minorHAnsi"/>
          <w:color w:val="auto"/>
        </w:rPr>
        <w:t xml:space="preserve">What has happened? </w:t>
      </w:r>
    </w:p>
    <w:p w14:paraId="4B3AC3AB" w14:textId="77777777" w:rsidR="00757349" w:rsidRDefault="00757349" w:rsidP="00757349">
      <w:pPr>
        <w:pStyle w:val="Default"/>
        <w:numPr>
          <w:ilvl w:val="0"/>
          <w:numId w:val="5"/>
        </w:numPr>
        <w:spacing w:after="37"/>
        <w:rPr>
          <w:rFonts w:asciiTheme="minorHAnsi" w:hAnsiTheme="minorHAnsi" w:cstheme="minorHAnsi"/>
          <w:color w:val="auto"/>
        </w:rPr>
      </w:pPr>
      <w:r>
        <w:rPr>
          <w:rFonts w:asciiTheme="minorHAnsi" w:hAnsiTheme="minorHAnsi" w:cstheme="minorHAnsi"/>
          <w:color w:val="auto"/>
        </w:rPr>
        <w:t xml:space="preserve">How often has it happened? </w:t>
      </w:r>
    </w:p>
    <w:p w14:paraId="28715A67" w14:textId="77777777" w:rsidR="00757349" w:rsidRDefault="00757349" w:rsidP="00757349">
      <w:pPr>
        <w:pStyle w:val="Default"/>
        <w:numPr>
          <w:ilvl w:val="0"/>
          <w:numId w:val="5"/>
        </w:numPr>
        <w:spacing w:after="37"/>
        <w:rPr>
          <w:rFonts w:asciiTheme="minorHAnsi" w:hAnsiTheme="minorHAnsi" w:cstheme="minorHAnsi"/>
          <w:color w:val="auto"/>
        </w:rPr>
      </w:pPr>
      <w:r>
        <w:rPr>
          <w:rFonts w:asciiTheme="minorHAnsi" w:hAnsiTheme="minorHAnsi" w:cstheme="minorHAnsi"/>
          <w:color w:val="auto"/>
        </w:rPr>
        <w:t xml:space="preserve">Who was involved? </w:t>
      </w:r>
    </w:p>
    <w:p w14:paraId="1FA5EEBF" w14:textId="77777777" w:rsidR="00757349" w:rsidRDefault="00757349" w:rsidP="00757349">
      <w:pPr>
        <w:pStyle w:val="Default"/>
        <w:numPr>
          <w:ilvl w:val="0"/>
          <w:numId w:val="5"/>
        </w:numPr>
        <w:spacing w:after="37"/>
        <w:rPr>
          <w:rFonts w:asciiTheme="minorHAnsi" w:hAnsiTheme="minorHAnsi" w:cstheme="minorHAnsi"/>
          <w:color w:val="auto"/>
        </w:rPr>
      </w:pPr>
      <w:r>
        <w:rPr>
          <w:rFonts w:asciiTheme="minorHAnsi" w:hAnsiTheme="minorHAnsi" w:cstheme="minorHAnsi"/>
          <w:color w:val="auto"/>
        </w:rPr>
        <w:t xml:space="preserve">Where has it happened? </w:t>
      </w:r>
    </w:p>
    <w:p w14:paraId="3BC4DA3F" w14:textId="77777777" w:rsidR="00757349" w:rsidRDefault="00757349" w:rsidP="00757349">
      <w:pPr>
        <w:pStyle w:val="Default"/>
        <w:numPr>
          <w:ilvl w:val="0"/>
          <w:numId w:val="5"/>
        </w:numPr>
        <w:spacing w:after="37"/>
        <w:rPr>
          <w:rFonts w:asciiTheme="minorHAnsi" w:hAnsiTheme="minorHAnsi" w:cstheme="minorHAnsi"/>
          <w:color w:val="auto"/>
        </w:rPr>
      </w:pPr>
      <w:r>
        <w:rPr>
          <w:rFonts w:asciiTheme="minorHAnsi" w:hAnsiTheme="minorHAnsi" w:cstheme="minorHAnsi"/>
          <w:color w:val="auto"/>
        </w:rPr>
        <w:t xml:space="preserve">Who saw what happened? </w:t>
      </w:r>
    </w:p>
    <w:p w14:paraId="09F579F5" w14:textId="77777777" w:rsidR="00757349" w:rsidRDefault="00757349" w:rsidP="00757349">
      <w:pPr>
        <w:pStyle w:val="Default"/>
        <w:numPr>
          <w:ilvl w:val="0"/>
          <w:numId w:val="5"/>
        </w:numPr>
        <w:rPr>
          <w:rFonts w:asciiTheme="minorHAnsi" w:hAnsiTheme="minorHAnsi" w:cstheme="minorHAnsi"/>
          <w:color w:val="auto"/>
        </w:rPr>
      </w:pPr>
      <w:r>
        <w:rPr>
          <w:rFonts w:asciiTheme="minorHAnsi" w:hAnsiTheme="minorHAnsi" w:cstheme="minorHAnsi"/>
          <w:color w:val="auto"/>
        </w:rPr>
        <w:t xml:space="preserve">What he or she has done about it already? </w:t>
      </w:r>
    </w:p>
    <w:p w14:paraId="29546207" w14:textId="77777777" w:rsidR="00757349" w:rsidRDefault="00757349" w:rsidP="00757349">
      <w:pPr>
        <w:pStyle w:val="Default"/>
        <w:rPr>
          <w:rFonts w:asciiTheme="minorHAnsi" w:hAnsiTheme="minorHAnsi" w:cstheme="minorHAnsi"/>
          <w:color w:val="auto"/>
        </w:rPr>
      </w:pPr>
    </w:p>
    <w:p w14:paraId="25417EF6" w14:textId="77777777" w:rsidR="00757349" w:rsidRDefault="00757349" w:rsidP="00757349">
      <w:pPr>
        <w:pStyle w:val="Default"/>
        <w:rPr>
          <w:rFonts w:asciiTheme="minorHAnsi" w:hAnsiTheme="minorHAnsi" w:cstheme="minorHAnsi"/>
          <w:color w:val="auto"/>
        </w:rPr>
      </w:pPr>
      <w:r>
        <w:rPr>
          <w:rFonts w:asciiTheme="minorHAnsi" w:hAnsiTheme="minorHAnsi" w:cstheme="minorHAnsi"/>
          <w:color w:val="auto"/>
        </w:rPr>
        <w:t xml:space="preserve">5.3. This information will be referred as soon as possible to the Centre Manager and the Pastoral Support Officer through the CPOMS Safeguarding reporting system. </w:t>
      </w:r>
    </w:p>
    <w:p w14:paraId="5CB063BB" w14:textId="77777777" w:rsidR="00757349" w:rsidRDefault="00757349" w:rsidP="00757349">
      <w:pPr>
        <w:pStyle w:val="Default"/>
        <w:rPr>
          <w:rFonts w:asciiTheme="minorHAnsi" w:hAnsiTheme="minorHAnsi" w:cstheme="minorHAnsi"/>
          <w:color w:val="auto"/>
        </w:rPr>
      </w:pPr>
    </w:p>
    <w:p w14:paraId="75EED7E5" w14:textId="77777777" w:rsidR="00757349" w:rsidRDefault="00757349" w:rsidP="00757349">
      <w:pPr>
        <w:pStyle w:val="Default"/>
        <w:rPr>
          <w:rFonts w:asciiTheme="minorHAnsi" w:hAnsiTheme="minorHAnsi" w:cstheme="minorHAnsi"/>
          <w:b/>
          <w:bCs/>
          <w:color w:val="7030A0"/>
          <w:sz w:val="28"/>
          <w:szCs w:val="28"/>
        </w:rPr>
      </w:pPr>
      <w:r>
        <w:rPr>
          <w:rFonts w:asciiTheme="minorHAnsi" w:hAnsiTheme="minorHAnsi" w:cstheme="minorHAnsi"/>
          <w:b/>
          <w:bCs/>
          <w:color w:val="7030A0"/>
          <w:sz w:val="28"/>
          <w:szCs w:val="28"/>
        </w:rPr>
        <w:t xml:space="preserve">6. Advice to Students: </w:t>
      </w:r>
    </w:p>
    <w:p w14:paraId="66DD59A9" w14:textId="77777777" w:rsidR="00757349" w:rsidRDefault="00757349" w:rsidP="00757349">
      <w:pPr>
        <w:pStyle w:val="Default"/>
        <w:rPr>
          <w:rFonts w:asciiTheme="minorHAnsi" w:hAnsiTheme="minorHAnsi" w:cstheme="minorHAnsi"/>
          <w:color w:val="auto"/>
        </w:rPr>
      </w:pPr>
    </w:p>
    <w:p w14:paraId="54C590C5" w14:textId="77777777" w:rsidR="00757349" w:rsidRDefault="00757349" w:rsidP="00757349">
      <w:pPr>
        <w:pStyle w:val="Default"/>
        <w:rPr>
          <w:rFonts w:asciiTheme="minorHAnsi" w:hAnsiTheme="minorHAnsi" w:cstheme="minorHAnsi"/>
          <w:color w:val="auto"/>
        </w:rPr>
      </w:pPr>
      <w:r>
        <w:rPr>
          <w:rFonts w:asciiTheme="minorHAnsi" w:hAnsiTheme="minorHAnsi" w:cstheme="minorHAnsi"/>
          <w:color w:val="auto"/>
        </w:rPr>
        <w:t xml:space="preserve">6.1. The school will advise students who are caught up in bullying incidents to: </w:t>
      </w:r>
    </w:p>
    <w:p w14:paraId="3A4FB061" w14:textId="77777777" w:rsidR="00757349" w:rsidRDefault="00757349" w:rsidP="00757349">
      <w:pPr>
        <w:pStyle w:val="Default"/>
        <w:numPr>
          <w:ilvl w:val="0"/>
          <w:numId w:val="5"/>
        </w:numPr>
        <w:spacing w:after="34"/>
        <w:rPr>
          <w:rFonts w:asciiTheme="minorHAnsi" w:hAnsiTheme="minorHAnsi" w:cstheme="minorHAnsi"/>
          <w:color w:val="auto"/>
        </w:rPr>
      </w:pPr>
      <w:r>
        <w:rPr>
          <w:rFonts w:asciiTheme="minorHAnsi" w:hAnsiTheme="minorHAnsi" w:cstheme="minorHAnsi"/>
          <w:color w:val="auto"/>
        </w:rPr>
        <w:t xml:space="preserve">Stay calm and look as confident as possible. </w:t>
      </w:r>
    </w:p>
    <w:p w14:paraId="1E2E58C6" w14:textId="77777777" w:rsidR="00757349" w:rsidRDefault="00757349" w:rsidP="00757349">
      <w:pPr>
        <w:pStyle w:val="Default"/>
        <w:numPr>
          <w:ilvl w:val="0"/>
          <w:numId w:val="5"/>
        </w:numPr>
        <w:spacing w:after="34"/>
        <w:rPr>
          <w:rFonts w:asciiTheme="minorHAnsi" w:hAnsiTheme="minorHAnsi" w:cstheme="minorHAnsi"/>
          <w:color w:val="auto"/>
        </w:rPr>
      </w:pPr>
      <w:r>
        <w:rPr>
          <w:rFonts w:asciiTheme="minorHAnsi" w:hAnsiTheme="minorHAnsi" w:cstheme="minorHAnsi"/>
          <w:color w:val="auto"/>
        </w:rPr>
        <w:t xml:space="preserve">Be firm and clear. Tell the bully to stop. </w:t>
      </w:r>
    </w:p>
    <w:p w14:paraId="73106E1B" w14:textId="77777777" w:rsidR="00757349" w:rsidRDefault="00757349" w:rsidP="00757349">
      <w:pPr>
        <w:pStyle w:val="Default"/>
        <w:numPr>
          <w:ilvl w:val="0"/>
          <w:numId w:val="5"/>
        </w:numPr>
        <w:spacing w:after="34"/>
        <w:rPr>
          <w:rFonts w:asciiTheme="minorHAnsi" w:hAnsiTheme="minorHAnsi" w:cstheme="minorHAnsi"/>
          <w:color w:val="auto"/>
        </w:rPr>
      </w:pPr>
      <w:r>
        <w:rPr>
          <w:rFonts w:asciiTheme="minorHAnsi" w:hAnsiTheme="minorHAnsi" w:cstheme="minorHAnsi"/>
          <w:color w:val="auto"/>
        </w:rPr>
        <w:t xml:space="preserve">Get away from the situation as quickly as possible. </w:t>
      </w:r>
    </w:p>
    <w:p w14:paraId="585CFB44" w14:textId="77777777" w:rsidR="00757349" w:rsidRDefault="00757349" w:rsidP="00757349">
      <w:pPr>
        <w:pStyle w:val="Default"/>
        <w:numPr>
          <w:ilvl w:val="0"/>
          <w:numId w:val="5"/>
        </w:numPr>
        <w:spacing w:after="34"/>
        <w:rPr>
          <w:rFonts w:asciiTheme="minorHAnsi" w:hAnsiTheme="minorHAnsi" w:cstheme="minorHAnsi"/>
          <w:color w:val="auto"/>
        </w:rPr>
      </w:pPr>
      <w:r>
        <w:rPr>
          <w:rFonts w:asciiTheme="minorHAnsi" w:hAnsiTheme="minorHAnsi" w:cstheme="minorHAnsi"/>
          <w:color w:val="auto"/>
        </w:rPr>
        <w:t xml:space="preserve">Immediately tell an adult what has happened. </w:t>
      </w:r>
    </w:p>
    <w:p w14:paraId="02204A7B" w14:textId="77777777" w:rsidR="00757349" w:rsidRDefault="00757349" w:rsidP="00757349">
      <w:pPr>
        <w:pStyle w:val="Default"/>
        <w:numPr>
          <w:ilvl w:val="0"/>
          <w:numId w:val="5"/>
        </w:numPr>
        <w:rPr>
          <w:rFonts w:asciiTheme="minorHAnsi" w:hAnsiTheme="minorHAnsi" w:cstheme="minorHAnsi"/>
          <w:color w:val="auto"/>
        </w:rPr>
      </w:pPr>
      <w:r>
        <w:rPr>
          <w:rFonts w:asciiTheme="minorHAnsi" w:hAnsiTheme="minorHAnsi" w:cstheme="minorHAnsi"/>
          <w:color w:val="auto"/>
        </w:rPr>
        <w:t xml:space="preserve">Make or keep a record of what has happened. </w:t>
      </w:r>
    </w:p>
    <w:p w14:paraId="2BD5FDF1" w14:textId="77777777" w:rsidR="00757349" w:rsidRDefault="00757349" w:rsidP="00757349">
      <w:pPr>
        <w:pStyle w:val="Default"/>
        <w:numPr>
          <w:ilvl w:val="0"/>
          <w:numId w:val="5"/>
        </w:numPr>
        <w:rPr>
          <w:rFonts w:asciiTheme="minorHAnsi" w:hAnsiTheme="minorHAnsi" w:cstheme="minorHAnsi"/>
          <w:color w:val="auto"/>
        </w:rPr>
      </w:pPr>
      <w:r>
        <w:rPr>
          <w:rFonts w:asciiTheme="minorHAnsi" w:hAnsiTheme="minorHAnsi" w:cstheme="minorHAnsi"/>
          <w:color w:val="auto"/>
        </w:rPr>
        <w:t>Use the SHARP reporting system if they prefer to report this online and/or anonymously</w:t>
      </w:r>
    </w:p>
    <w:p w14:paraId="4B7BD54D" w14:textId="77777777" w:rsidR="00757349" w:rsidRDefault="00757349" w:rsidP="00757349">
      <w:pPr>
        <w:pStyle w:val="Default"/>
        <w:rPr>
          <w:rFonts w:asciiTheme="minorHAnsi" w:hAnsiTheme="minorHAnsi" w:cstheme="minorHAnsi"/>
          <w:color w:val="auto"/>
        </w:rPr>
      </w:pPr>
    </w:p>
    <w:p w14:paraId="6608DB7D" w14:textId="77777777" w:rsidR="00757349" w:rsidRDefault="00757349" w:rsidP="00757349">
      <w:pPr>
        <w:pStyle w:val="Default"/>
        <w:rPr>
          <w:rFonts w:asciiTheme="minorHAnsi" w:hAnsiTheme="minorHAnsi" w:cstheme="minorHAnsi"/>
          <w:b/>
          <w:bCs/>
          <w:color w:val="7030A0"/>
          <w:sz w:val="28"/>
          <w:szCs w:val="28"/>
        </w:rPr>
      </w:pPr>
      <w:r>
        <w:rPr>
          <w:rFonts w:asciiTheme="minorHAnsi" w:hAnsiTheme="minorHAnsi" w:cstheme="minorHAnsi"/>
          <w:b/>
          <w:bCs/>
          <w:color w:val="7030A0"/>
          <w:sz w:val="28"/>
          <w:szCs w:val="28"/>
        </w:rPr>
        <w:t xml:space="preserve">7. Support Services: </w:t>
      </w:r>
    </w:p>
    <w:p w14:paraId="7CD925E5" w14:textId="77777777" w:rsidR="00757349" w:rsidRDefault="00757349" w:rsidP="00757349">
      <w:pPr>
        <w:pStyle w:val="Default"/>
        <w:rPr>
          <w:rFonts w:asciiTheme="minorHAnsi" w:hAnsiTheme="minorHAnsi" w:cstheme="minorHAnsi"/>
          <w:color w:val="auto"/>
        </w:rPr>
      </w:pPr>
    </w:p>
    <w:p w14:paraId="318FBA14" w14:textId="77777777" w:rsidR="00757349" w:rsidRDefault="00757349" w:rsidP="00757349">
      <w:pPr>
        <w:pStyle w:val="Default"/>
        <w:rPr>
          <w:rFonts w:asciiTheme="minorHAnsi" w:hAnsiTheme="minorHAnsi" w:cstheme="minorHAnsi"/>
          <w:color w:val="auto"/>
        </w:rPr>
      </w:pPr>
      <w:r>
        <w:rPr>
          <w:rFonts w:asciiTheme="minorHAnsi" w:hAnsiTheme="minorHAnsi" w:cstheme="minorHAnsi"/>
          <w:color w:val="auto"/>
        </w:rPr>
        <w:t>7.1. Staff will direct students involved in bullying incidents to appropriate support within school, e.g.</w:t>
      </w:r>
    </w:p>
    <w:p w14:paraId="71E25CB7" w14:textId="77777777" w:rsidR="00757349" w:rsidRDefault="00757349" w:rsidP="00757349">
      <w:pPr>
        <w:pStyle w:val="Default"/>
        <w:numPr>
          <w:ilvl w:val="0"/>
          <w:numId w:val="5"/>
        </w:numPr>
        <w:spacing w:after="37"/>
        <w:rPr>
          <w:rFonts w:asciiTheme="minorHAnsi" w:hAnsiTheme="minorHAnsi" w:cstheme="minorHAnsi"/>
          <w:color w:val="auto"/>
        </w:rPr>
      </w:pPr>
      <w:r>
        <w:rPr>
          <w:rFonts w:asciiTheme="minorHAnsi" w:hAnsiTheme="minorHAnsi" w:cstheme="minorHAnsi"/>
          <w:color w:val="auto"/>
        </w:rPr>
        <w:t xml:space="preserve">Centre staff </w:t>
      </w:r>
    </w:p>
    <w:p w14:paraId="140BD550" w14:textId="77777777" w:rsidR="00757349" w:rsidRDefault="00757349" w:rsidP="00757349">
      <w:pPr>
        <w:pStyle w:val="Default"/>
        <w:numPr>
          <w:ilvl w:val="0"/>
          <w:numId w:val="5"/>
        </w:numPr>
        <w:spacing w:after="37"/>
        <w:rPr>
          <w:rFonts w:asciiTheme="minorHAnsi" w:hAnsiTheme="minorHAnsi" w:cstheme="minorHAnsi"/>
          <w:color w:val="auto"/>
        </w:rPr>
      </w:pPr>
      <w:r>
        <w:rPr>
          <w:rFonts w:asciiTheme="minorHAnsi" w:hAnsiTheme="minorHAnsi" w:cstheme="minorHAnsi"/>
          <w:color w:val="auto"/>
        </w:rPr>
        <w:t>Head of Centre</w:t>
      </w:r>
    </w:p>
    <w:p w14:paraId="25032938" w14:textId="77777777" w:rsidR="00757349" w:rsidRPr="00881C99" w:rsidRDefault="00757349" w:rsidP="00757349">
      <w:pPr>
        <w:pStyle w:val="Default"/>
        <w:numPr>
          <w:ilvl w:val="0"/>
          <w:numId w:val="5"/>
        </w:numPr>
        <w:spacing w:after="37"/>
        <w:rPr>
          <w:rFonts w:asciiTheme="minorHAnsi" w:hAnsiTheme="minorHAnsi" w:cstheme="minorHAnsi"/>
          <w:color w:val="auto"/>
        </w:rPr>
      </w:pPr>
      <w:r>
        <w:rPr>
          <w:rFonts w:asciiTheme="minorHAnsi" w:hAnsiTheme="minorHAnsi" w:cstheme="minorHAnsi"/>
          <w:color w:val="auto"/>
        </w:rPr>
        <w:t xml:space="preserve">Mediation (by centre staff). </w:t>
      </w:r>
      <w:r w:rsidRPr="00881C99">
        <w:rPr>
          <w:rFonts w:asciiTheme="minorHAnsi" w:hAnsiTheme="minorHAnsi" w:cstheme="minorHAnsi"/>
          <w:color w:val="auto"/>
        </w:rPr>
        <w:t xml:space="preserve"> </w:t>
      </w:r>
    </w:p>
    <w:p w14:paraId="055103F1" w14:textId="77777777" w:rsidR="00757349" w:rsidRDefault="00757349" w:rsidP="00757349">
      <w:pPr>
        <w:pStyle w:val="Default"/>
        <w:numPr>
          <w:ilvl w:val="0"/>
          <w:numId w:val="5"/>
        </w:numPr>
        <w:rPr>
          <w:rFonts w:asciiTheme="minorHAnsi" w:hAnsiTheme="minorHAnsi" w:cstheme="minorHAnsi"/>
          <w:color w:val="auto"/>
        </w:rPr>
      </w:pPr>
      <w:r>
        <w:rPr>
          <w:rFonts w:asciiTheme="minorHAnsi" w:hAnsiTheme="minorHAnsi" w:cstheme="minorHAnsi"/>
          <w:color w:val="auto"/>
        </w:rPr>
        <w:t>Peer support.</w:t>
      </w:r>
    </w:p>
    <w:p w14:paraId="175D445D" w14:textId="77777777" w:rsidR="00757349" w:rsidRDefault="00757349" w:rsidP="00757349">
      <w:pPr>
        <w:pStyle w:val="Default"/>
        <w:rPr>
          <w:rFonts w:asciiTheme="minorHAnsi" w:hAnsiTheme="minorHAnsi" w:cstheme="minorHAnsi"/>
          <w:color w:val="auto"/>
        </w:rPr>
      </w:pPr>
    </w:p>
    <w:p w14:paraId="6E84D2B2" w14:textId="77777777" w:rsidR="004C5094" w:rsidRPr="00757349" w:rsidRDefault="004C5094" w:rsidP="00757349">
      <w:pPr>
        <w:pStyle w:val="Default"/>
        <w:pageBreakBefore/>
        <w:ind w:left="720"/>
        <w:rPr>
          <w:rFonts w:asciiTheme="minorHAnsi" w:hAnsiTheme="minorHAnsi" w:cstheme="minorHAnsi"/>
          <w:color w:val="auto"/>
        </w:rPr>
      </w:pPr>
    </w:p>
    <w:p w14:paraId="6E84D2D0" w14:textId="77777777" w:rsidR="004C5094" w:rsidRDefault="00394CE1">
      <w:pPr>
        <w:pStyle w:val="Default"/>
        <w:rPr>
          <w:rFonts w:asciiTheme="minorHAnsi" w:hAnsiTheme="minorHAnsi" w:cstheme="minorHAnsi"/>
          <w:b/>
          <w:bCs/>
          <w:color w:val="7030A0"/>
          <w:sz w:val="28"/>
          <w:szCs w:val="28"/>
        </w:rPr>
      </w:pPr>
      <w:r>
        <w:rPr>
          <w:rFonts w:asciiTheme="minorHAnsi" w:hAnsiTheme="minorHAnsi" w:cstheme="minorHAnsi"/>
          <w:b/>
          <w:bCs/>
          <w:color w:val="7030A0"/>
          <w:sz w:val="28"/>
          <w:szCs w:val="28"/>
        </w:rPr>
        <w:t xml:space="preserve">8. Helping Bullies to Change: </w:t>
      </w:r>
    </w:p>
    <w:p w14:paraId="6E84D2D1" w14:textId="77777777" w:rsidR="004C5094" w:rsidRDefault="004C5094">
      <w:pPr>
        <w:pStyle w:val="Default"/>
        <w:rPr>
          <w:rFonts w:asciiTheme="minorHAnsi" w:hAnsiTheme="minorHAnsi" w:cstheme="minorHAnsi"/>
          <w:color w:val="auto"/>
        </w:rPr>
      </w:pPr>
    </w:p>
    <w:p w14:paraId="6E84D2D2" w14:textId="77777777" w:rsidR="004C5094" w:rsidRDefault="00394CE1">
      <w:pPr>
        <w:pStyle w:val="Default"/>
        <w:rPr>
          <w:rFonts w:asciiTheme="minorHAnsi" w:hAnsiTheme="minorHAnsi" w:cstheme="minorHAnsi"/>
          <w:color w:val="auto"/>
        </w:rPr>
      </w:pPr>
      <w:r>
        <w:rPr>
          <w:rFonts w:asciiTheme="minorHAnsi" w:hAnsiTheme="minorHAnsi" w:cstheme="minorHAnsi"/>
          <w:color w:val="auto"/>
        </w:rPr>
        <w:t xml:space="preserve">8.1. Staff will spend time to help students who have bullied others to change their behaviour. If a student is bullying others, staff will: </w:t>
      </w:r>
    </w:p>
    <w:p w14:paraId="6E84D2D3" w14:textId="77777777" w:rsidR="004C5094" w:rsidRDefault="004C5094">
      <w:pPr>
        <w:pStyle w:val="Default"/>
        <w:spacing w:after="37"/>
        <w:rPr>
          <w:rFonts w:asciiTheme="minorHAnsi" w:hAnsiTheme="minorHAnsi" w:cstheme="minorHAnsi"/>
          <w:color w:val="auto"/>
        </w:rPr>
      </w:pPr>
    </w:p>
    <w:p w14:paraId="6E84D2D4" w14:textId="77777777" w:rsidR="004C5094" w:rsidRDefault="00394CE1">
      <w:pPr>
        <w:pStyle w:val="Default"/>
        <w:numPr>
          <w:ilvl w:val="0"/>
          <w:numId w:val="5"/>
        </w:numPr>
        <w:spacing w:after="37"/>
        <w:rPr>
          <w:rFonts w:asciiTheme="minorHAnsi" w:hAnsiTheme="minorHAnsi" w:cstheme="minorHAnsi"/>
          <w:color w:val="auto"/>
        </w:rPr>
      </w:pPr>
      <w:r>
        <w:rPr>
          <w:rFonts w:asciiTheme="minorHAnsi" w:hAnsiTheme="minorHAnsi" w:cstheme="minorHAnsi"/>
          <w:color w:val="auto"/>
        </w:rPr>
        <w:t xml:space="preserve">Talk to the student and explain that bullying is wrong and makes others unhappy. </w:t>
      </w:r>
    </w:p>
    <w:p w14:paraId="6E84D2D5" w14:textId="77777777" w:rsidR="004C5094" w:rsidRDefault="00394CE1">
      <w:pPr>
        <w:pStyle w:val="Default"/>
        <w:numPr>
          <w:ilvl w:val="0"/>
          <w:numId w:val="5"/>
        </w:numPr>
        <w:spacing w:after="37"/>
        <w:rPr>
          <w:rFonts w:asciiTheme="minorHAnsi" w:hAnsiTheme="minorHAnsi" w:cstheme="minorHAnsi"/>
          <w:color w:val="auto"/>
        </w:rPr>
      </w:pPr>
      <w:r>
        <w:rPr>
          <w:rFonts w:asciiTheme="minorHAnsi" w:hAnsiTheme="minorHAnsi" w:cstheme="minorHAnsi"/>
          <w:color w:val="auto"/>
        </w:rPr>
        <w:t xml:space="preserve">Discuss with the student how to join in with others without bullying. </w:t>
      </w:r>
    </w:p>
    <w:p w14:paraId="6E84D2D6" w14:textId="77777777" w:rsidR="004C5094" w:rsidRDefault="00394CE1">
      <w:pPr>
        <w:pStyle w:val="Default"/>
        <w:numPr>
          <w:ilvl w:val="0"/>
          <w:numId w:val="5"/>
        </w:numPr>
        <w:spacing w:after="37"/>
        <w:rPr>
          <w:rFonts w:asciiTheme="minorHAnsi" w:hAnsiTheme="minorHAnsi" w:cstheme="minorHAnsi"/>
          <w:color w:val="auto"/>
        </w:rPr>
      </w:pPr>
      <w:r>
        <w:rPr>
          <w:rFonts w:asciiTheme="minorHAnsi" w:hAnsiTheme="minorHAnsi" w:cstheme="minorHAnsi"/>
          <w:color w:val="auto"/>
        </w:rPr>
        <w:t xml:space="preserve">Talk to the student about how things are going at school, his or her progress and friends. </w:t>
      </w:r>
    </w:p>
    <w:p w14:paraId="6E84D2D7" w14:textId="2DAB4E56" w:rsidR="004C5094" w:rsidRDefault="00394CE1">
      <w:pPr>
        <w:pStyle w:val="Default"/>
        <w:numPr>
          <w:ilvl w:val="0"/>
          <w:numId w:val="5"/>
        </w:numPr>
        <w:rPr>
          <w:rFonts w:asciiTheme="minorHAnsi" w:hAnsiTheme="minorHAnsi" w:cstheme="minorHAnsi"/>
          <w:color w:val="auto"/>
        </w:rPr>
      </w:pPr>
      <w:r>
        <w:rPr>
          <w:rFonts w:asciiTheme="minorHAnsi" w:hAnsiTheme="minorHAnsi" w:cstheme="minorHAnsi"/>
          <w:color w:val="auto"/>
        </w:rPr>
        <w:t xml:space="preserve">Give the student lots of praise and encouragement when he or she is being kind and considerate to others. </w:t>
      </w:r>
    </w:p>
    <w:p w14:paraId="0A39530C" w14:textId="77777777" w:rsidR="00881C99" w:rsidRDefault="00881C99">
      <w:pPr>
        <w:pStyle w:val="Default"/>
        <w:numPr>
          <w:ilvl w:val="0"/>
          <w:numId w:val="5"/>
        </w:numPr>
        <w:rPr>
          <w:rFonts w:asciiTheme="minorHAnsi" w:hAnsiTheme="minorHAnsi" w:cstheme="minorHAnsi"/>
          <w:color w:val="auto"/>
        </w:rPr>
      </w:pPr>
      <w:r>
        <w:rPr>
          <w:rFonts w:asciiTheme="minorHAnsi" w:hAnsiTheme="minorHAnsi" w:cstheme="minorHAnsi"/>
          <w:color w:val="auto"/>
        </w:rPr>
        <w:t>Arrange bespoke intervention with staff and, in the case of discriminatory natured bullying, with an appropriate partner agency.</w:t>
      </w:r>
    </w:p>
    <w:p w14:paraId="1FE91422" w14:textId="25FC55ED" w:rsidR="00881C99" w:rsidRDefault="00881C99">
      <w:pPr>
        <w:pStyle w:val="Default"/>
        <w:numPr>
          <w:ilvl w:val="0"/>
          <w:numId w:val="5"/>
        </w:numPr>
        <w:rPr>
          <w:rFonts w:asciiTheme="minorHAnsi" w:hAnsiTheme="minorHAnsi" w:cstheme="minorHAnsi"/>
          <w:color w:val="auto"/>
        </w:rPr>
      </w:pPr>
      <w:r>
        <w:rPr>
          <w:rFonts w:asciiTheme="minorHAnsi" w:hAnsiTheme="minorHAnsi" w:cstheme="minorHAnsi"/>
          <w:color w:val="auto"/>
        </w:rPr>
        <w:t>Consider if the behaviour</w:t>
      </w:r>
      <w:r w:rsidR="00757349">
        <w:rPr>
          <w:rFonts w:asciiTheme="minorHAnsi" w:hAnsiTheme="minorHAnsi" w:cstheme="minorHAnsi"/>
          <w:color w:val="auto"/>
        </w:rPr>
        <w:t>s</w:t>
      </w:r>
      <w:r>
        <w:rPr>
          <w:rFonts w:asciiTheme="minorHAnsi" w:hAnsiTheme="minorHAnsi" w:cstheme="minorHAnsi"/>
          <w:color w:val="auto"/>
        </w:rPr>
        <w:t xml:space="preserve"> shown indicate that the child may have been bullied themselves or have additional safeguarding concerns themselves.  </w:t>
      </w:r>
    </w:p>
    <w:p w14:paraId="6E84D2D8" w14:textId="77777777" w:rsidR="004C5094" w:rsidRDefault="004C5094">
      <w:pPr>
        <w:pStyle w:val="Default"/>
        <w:rPr>
          <w:rFonts w:asciiTheme="minorHAnsi" w:hAnsiTheme="minorHAnsi" w:cstheme="minorHAnsi"/>
          <w:color w:val="auto"/>
        </w:rPr>
      </w:pPr>
    </w:p>
    <w:p w14:paraId="6E84D2D9" w14:textId="77777777" w:rsidR="004C5094" w:rsidRDefault="00394CE1">
      <w:pPr>
        <w:pStyle w:val="Default"/>
        <w:rPr>
          <w:rFonts w:asciiTheme="minorHAnsi" w:hAnsiTheme="minorHAnsi" w:cstheme="minorHAnsi"/>
          <w:b/>
          <w:bCs/>
          <w:color w:val="7030A0"/>
          <w:sz w:val="28"/>
          <w:szCs w:val="28"/>
        </w:rPr>
      </w:pPr>
      <w:r>
        <w:rPr>
          <w:rFonts w:asciiTheme="minorHAnsi" w:hAnsiTheme="minorHAnsi" w:cstheme="minorHAnsi"/>
          <w:b/>
          <w:bCs/>
          <w:color w:val="7030A0"/>
          <w:sz w:val="28"/>
          <w:szCs w:val="28"/>
        </w:rPr>
        <w:t xml:space="preserve">9. Dealing with Serious Bullying: </w:t>
      </w:r>
    </w:p>
    <w:p w14:paraId="6E84D2DA" w14:textId="77777777" w:rsidR="004C5094" w:rsidRDefault="004C5094">
      <w:pPr>
        <w:pStyle w:val="Default"/>
        <w:rPr>
          <w:rFonts w:asciiTheme="minorHAnsi" w:hAnsiTheme="minorHAnsi" w:cstheme="minorHAnsi"/>
          <w:color w:val="auto"/>
        </w:rPr>
      </w:pPr>
    </w:p>
    <w:p w14:paraId="6E84D2DB" w14:textId="27FECAB6" w:rsidR="004C5094" w:rsidRDefault="00394CE1">
      <w:pPr>
        <w:pStyle w:val="Default"/>
        <w:rPr>
          <w:rFonts w:asciiTheme="minorHAnsi" w:hAnsiTheme="minorHAnsi" w:cstheme="minorHAnsi"/>
          <w:color w:val="auto"/>
        </w:rPr>
      </w:pPr>
      <w:r>
        <w:rPr>
          <w:rFonts w:asciiTheme="minorHAnsi" w:hAnsiTheme="minorHAnsi" w:cstheme="minorHAnsi"/>
          <w:color w:val="auto"/>
        </w:rPr>
        <w:t xml:space="preserve">9.1. </w:t>
      </w:r>
      <w:r w:rsidR="00881C99">
        <w:rPr>
          <w:rFonts w:asciiTheme="minorHAnsi" w:hAnsiTheme="minorHAnsi" w:cstheme="minorHAnsi"/>
          <w:color w:val="auto"/>
        </w:rPr>
        <w:t>We will always take a restorative approach to conflict resolution, however i</w:t>
      </w:r>
      <w:r>
        <w:rPr>
          <w:rFonts w:asciiTheme="minorHAnsi" w:hAnsiTheme="minorHAnsi" w:cstheme="minorHAnsi"/>
          <w:color w:val="auto"/>
        </w:rPr>
        <w:t xml:space="preserve">f the preventative measures and peer support strategies do not succeed, serious bullying will be dealt with under the school’s discipline policy. The bully may: </w:t>
      </w:r>
    </w:p>
    <w:p w14:paraId="6E84D2DC" w14:textId="77777777" w:rsidR="004C5094" w:rsidRDefault="004C5094">
      <w:pPr>
        <w:pStyle w:val="Default"/>
        <w:rPr>
          <w:rFonts w:asciiTheme="minorHAnsi" w:hAnsiTheme="minorHAnsi" w:cstheme="minorHAnsi"/>
          <w:color w:val="auto"/>
        </w:rPr>
      </w:pPr>
    </w:p>
    <w:p w14:paraId="6E84D2DD" w14:textId="77777777" w:rsidR="004C5094" w:rsidRDefault="00394CE1">
      <w:pPr>
        <w:pStyle w:val="Default"/>
        <w:numPr>
          <w:ilvl w:val="0"/>
          <w:numId w:val="5"/>
        </w:numPr>
        <w:spacing w:after="34"/>
        <w:rPr>
          <w:rFonts w:asciiTheme="minorHAnsi" w:hAnsiTheme="minorHAnsi" w:cstheme="minorHAnsi"/>
          <w:color w:val="auto"/>
        </w:rPr>
      </w:pPr>
      <w:r>
        <w:rPr>
          <w:rFonts w:asciiTheme="minorHAnsi" w:hAnsiTheme="minorHAnsi" w:cstheme="minorHAnsi"/>
          <w:color w:val="auto"/>
        </w:rPr>
        <w:t xml:space="preserve">Be removed from the group and placed in a different group within the centre. </w:t>
      </w:r>
    </w:p>
    <w:p w14:paraId="6E84D2DE" w14:textId="77777777" w:rsidR="004C5094" w:rsidRDefault="00394CE1">
      <w:pPr>
        <w:pStyle w:val="Default"/>
        <w:numPr>
          <w:ilvl w:val="0"/>
          <w:numId w:val="5"/>
        </w:numPr>
        <w:spacing w:after="34"/>
        <w:rPr>
          <w:rFonts w:asciiTheme="minorHAnsi" w:hAnsiTheme="minorHAnsi" w:cstheme="minorHAnsi"/>
          <w:color w:val="auto"/>
        </w:rPr>
      </w:pPr>
      <w:r>
        <w:rPr>
          <w:rFonts w:asciiTheme="minorHAnsi" w:hAnsiTheme="minorHAnsi" w:cstheme="minorHAnsi"/>
          <w:color w:val="auto"/>
        </w:rPr>
        <w:t xml:space="preserve">Receive a sanction. </w:t>
      </w:r>
    </w:p>
    <w:p w14:paraId="6E84D2DF" w14:textId="77777777" w:rsidR="004C5094" w:rsidRDefault="00394CE1">
      <w:pPr>
        <w:pStyle w:val="Default"/>
        <w:numPr>
          <w:ilvl w:val="0"/>
          <w:numId w:val="5"/>
        </w:numPr>
        <w:spacing w:after="34"/>
        <w:rPr>
          <w:rFonts w:asciiTheme="minorHAnsi" w:hAnsiTheme="minorHAnsi" w:cstheme="minorHAnsi"/>
          <w:color w:val="auto"/>
        </w:rPr>
      </w:pPr>
      <w:r>
        <w:rPr>
          <w:rFonts w:asciiTheme="minorHAnsi" w:hAnsiTheme="minorHAnsi" w:cstheme="minorHAnsi"/>
          <w:color w:val="auto"/>
        </w:rPr>
        <w:t xml:space="preserve">Attend a meeting with key staff and a parent/carer to discuss the issue.  </w:t>
      </w:r>
    </w:p>
    <w:p w14:paraId="6E84D2E0" w14:textId="77777777" w:rsidR="004C5094" w:rsidRDefault="00394CE1">
      <w:pPr>
        <w:pStyle w:val="Default"/>
        <w:numPr>
          <w:ilvl w:val="0"/>
          <w:numId w:val="5"/>
        </w:numPr>
        <w:spacing w:after="34"/>
        <w:rPr>
          <w:rFonts w:asciiTheme="minorHAnsi" w:hAnsiTheme="minorHAnsi" w:cstheme="minorHAnsi"/>
          <w:color w:val="auto"/>
        </w:rPr>
      </w:pPr>
      <w:r>
        <w:rPr>
          <w:rFonts w:asciiTheme="minorHAnsi" w:hAnsiTheme="minorHAnsi" w:cstheme="minorHAnsi"/>
          <w:color w:val="auto"/>
        </w:rPr>
        <w:t xml:space="preserve">Be offered alternative activities to others in the group. </w:t>
      </w:r>
    </w:p>
    <w:p w14:paraId="6E84D2E1" w14:textId="427C9259" w:rsidR="004C5094" w:rsidRDefault="00394CE1">
      <w:pPr>
        <w:pStyle w:val="Default"/>
        <w:numPr>
          <w:ilvl w:val="0"/>
          <w:numId w:val="5"/>
        </w:numPr>
        <w:spacing w:after="34"/>
        <w:rPr>
          <w:rFonts w:asciiTheme="minorHAnsi" w:hAnsiTheme="minorHAnsi" w:cstheme="minorHAnsi"/>
          <w:color w:val="auto"/>
        </w:rPr>
      </w:pPr>
      <w:r>
        <w:rPr>
          <w:rFonts w:asciiTheme="minorHAnsi" w:hAnsiTheme="minorHAnsi" w:cstheme="minorHAnsi"/>
          <w:color w:val="auto"/>
        </w:rPr>
        <w:t xml:space="preserve">Be </w:t>
      </w:r>
      <w:r w:rsidR="00881C99">
        <w:rPr>
          <w:rFonts w:asciiTheme="minorHAnsi" w:hAnsiTheme="minorHAnsi" w:cstheme="minorHAnsi"/>
          <w:color w:val="auto"/>
        </w:rPr>
        <w:t>suspended</w:t>
      </w:r>
      <w:r>
        <w:rPr>
          <w:rFonts w:asciiTheme="minorHAnsi" w:hAnsiTheme="minorHAnsi" w:cstheme="minorHAnsi"/>
          <w:color w:val="auto"/>
        </w:rPr>
        <w:t xml:space="preserve"> for a fixed period.</w:t>
      </w:r>
    </w:p>
    <w:p w14:paraId="40073A8C" w14:textId="2588EDFF" w:rsidR="00881C99" w:rsidRDefault="00881C99">
      <w:pPr>
        <w:pStyle w:val="Default"/>
        <w:numPr>
          <w:ilvl w:val="0"/>
          <w:numId w:val="5"/>
        </w:numPr>
        <w:spacing w:after="34"/>
        <w:rPr>
          <w:rFonts w:asciiTheme="minorHAnsi" w:hAnsiTheme="minorHAnsi" w:cstheme="minorHAnsi"/>
          <w:color w:val="auto"/>
        </w:rPr>
      </w:pPr>
      <w:r>
        <w:rPr>
          <w:rFonts w:asciiTheme="minorHAnsi" w:hAnsiTheme="minorHAnsi" w:cstheme="minorHAnsi"/>
          <w:color w:val="auto"/>
        </w:rPr>
        <w:t>Be offered a bespoke intervention based on the nature of the bullying e.g. hate speech.</w:t>
      </w:r>
    </w:p>
    <w:p w14:paraId="6E84D2E2" w14:textId="77777777" w:rsidR="004C5094" w:rsidRDefault="00394CE1">
      <w:pPr>
        <w:pStyle w:val="Default"/>
        <w:spacing w:after="34"/>
        <w:ind w:left="720"/>
        <w:rPr>
          <w:rFonts w:asciiTheme="minorHAnsi" w:hAnsiTheme="minorHAnsi" w:cstheme="minorHAnsi"/>
          <w:color w:val="auto"/>
        </w:rPr>
      </w:pPr>
      <w:r>
        <w:rPr>
          <w:rFonts w:asciiTheme="minorHAnsi" w:hAnsiTheme="minorHAnsi" w:cstheme="minorHAnsi"/>
          <w:color w:val="auto"/>
        </w:rPr>
        <w:t xml:space="preserve"> </w:t>
      </w:r>
    </w:p>
    <w:p w14:paraId="6E84D2E3" w14:textId="77777777" w:rsidR="004C5094" w:rsidRDefault="00394CE1">
      <w:pPr>
        <w:pStyle w:val="Default"/>
        <w:spacing w:after="34"/>
        <w:rPr>
          <w:rFonts w:asciiTheme="minorHAnsi" w:hAnsiTheme="minorHAnsi" w:cstheme="minorHAnsi"/>
          <w:color w:val="auto"/>
        </w:rPr>
      </w:pPr>
      <w:r>
        <w:rPr>
          <w:rFonts w:asciiTheme="minorHAnsi" w:hAnsiTheme="minorHAnsi" w:cstheme="minorHAnsi"/>
          <w:color w:val="auto"/>
        </w:rPr>
        <w:t xml:space="preserve">9.2. In the most serious cases, a placement withdrawal and referral to another Learning Centre may be considered, if the bullying involves serious actual or threatened violence against another student or amounts to persistent and defiant misbehaviour. </w:t>
      </w:r>
    </w:p>
    <w:p w14:paraId="6E84D2E4" w14:textId="77777777" w:rsidR="004C5094" w:rsidRDefault="004C5094">
      <w:pPr>
        <w:pStyle w:val="Default"/>
        <w:rPr>
          <w:rFonts w:asciiTheme="minorHAnsi" w:hAnsiTheme="minorHAnsi" w:cstheme="minorHAnsi"/>
          <w:color w:val="auto"/>
        </w:rPr>
      </w:pPr>
    </w:p>
    <w:p w14:paraId="6E84D2E5" w14:textId="77777777" w:rsidR="004C5094" w:rsidRDefault="00394CE1">
      <w:pPr>
        <w:pStyle w:val="Default"/>
        <w:rPr>
          <w:rFonts w:asciiTheme="minorHAnsi" w:hAnsiTheme="minorHAnsi" w:cstheme="minorHAnsi"/>
          <w:b/>
          <w:bCs/>
          <w:color w:val="7030A0"/>
          <w:sz w:val="28"/>
          <w:szCs w:val="28"/>
        </w:rPr>
      </w:pPr>
      <w:r>
        <w:rPr>
          <w:rFonts w:asciiTheme="minorHAnsi" w:hAnsiTheme="minorHAnsi" w:cstheme="minorHAnsi"/>
          <w:b/>
          <w:bCs/>
          <w:color w:val="7030A0"/>
          <w:sz w:val="28"/>
          <w:szCs w:val="28"/>
        </w:rPr>
        <w:t xml:space="preserve">10. Recording Incidents </w:t>
      </w:r>
    </w:p>
    <w:p w14:paraId="6E84D2E6" w14:textId="77777777" w:rsidR="004C5094" w:rsidRDefault="004C5094">
      <w:pPr>
        <w:pStyle w:val="Default"/>
        <w:rPr>
          <w:rFonts w:asciiTheme="minorHAnsi" w:hAnsiTheme="minorHAnsi" w:cstheme="minorHAnsi"/>
          <w:color w:val="auto"/>
        </w:rPr>
      </w:pPr>
    </w:p>
    <w:p w14:paraId="6E84D2E7" w14:textId="77777777" w:rsidR="004C5094" w:rsidRDefault="00394CE1">
      <w:pPr>
        <w:pStyle w:val="Default"/>
        <w:rPr>
          <w:rFonts w:asciiTheme="minorHAnsi" w:hAnsiTheme="minorHAnsi" w:cstheme="minorHAnsi"/>
          <w:color w:val="auto"/>
        </w:rPr>
      </w:pPr>
      <w:r>
        <w:rPr>
          <w:rFonts w:asciiTheme="minorHAnsi" w:hAnsiTheme="minorHAnsi" w:cstheme="minorHAnsi"/>
          <w:color w:val="auto"/>
        </w:rPr>
        <w:t>10.1. All incidents of bullying and discussions with the students involved will be recorded, along with the school’s response. This will be recorded and monitored on a central record through CPOMS by the Pastoral Team.</w:t>
      </w:r>
    </w:p>
    <w:p w14:paraId="6E84D2E8" w14:textId="77777777" w:rsidR="004C5094" w:rsidRDefault="004C5094">
      <w:pPr>
        <w:pStyle w:val="Default"/>
        <w:rPr>
          <w:rFonts w:asciiTheme="minorHAnsi" w:hAnsiTheme="minorHAnsi" w:cstheme="minorHAnsi"/>
          <w:color w:val="auto"/>
        </w:rPr>
      </w:pPr>
    </w:p>
    <w:p w14:paraId="6E84D2E9" w14:textId="22C64B67" w:rsidR="004C5094" w:rsidRDefault="00394CE1">
      <w:pPr>
        <w:pStyle w:val="Default"/>
        <w:rPr>
          <w:rFonts w:asciiTheme="minorHAnsi" w:hAnsiTheme="minorHAnsi" w:cstheme="minorHAnsi"/>
          <w:color w:val="auto"/>
        </w:rPr>
      </w:pPr>
      <w:r>
        <w:rPr>
          <w:rFonts w:asciiTheme="minorHAnsi" w:hAnsiTheme="minorHAnsi" w:cstheme="minorHAnsi"/>
          <w:color w:val="auto"/>
        </w:rPr>
        <w:t>10.2 Data will be provided each term to the Headteacher for analysis</w:t>
      </w:r>
    </w:p>
    <w:p w14:paraId="6E84D2EA" w14:textId="77777777" w:rsidR="004C5094" w:rsidRDefault="004C5094">
      <w:pPr>
        <w:pStyle w:val="Default"/>
        <w:rPr>
          <w:rFonts w:asciiTheme="minorHAnsi" w:hAnsiTheme="minorHAnsi" w:cstheme="minorHAnsi"/>
          <w:color w:val="auto"/>
        </w:rPr>
      </w:pPr>
    </w:p>
    <w:p w14:paraId="361B2046" w14:textId="77777777" w:rsidR="00757349" w:rsidRDefault="00757349">
      <w:pPr>
        <w:pStyle w:val="Default"/>
        <w:rPr>
          <w:rFonts w:asciiTheme="minorHAnsi" w:hAnsiTheme="minorHAnsi" w:cstheme="minorHAnsi"/>
          <w:b/>
          <w:bCs/>
          <w:color w:val="7030A0"/>
          <w:sz w:val="28"/>
          <w:szCs w:val="28"/>
        </w:rPr>
      </w:pPr>
    </w:p>
    <w:p w14:paraId="6E84D2EB" w14:textId="28ADFEF7" w:rsidR="004C5094" w:rsidRDefault="00394CE1">
      <w:pPr>
        <w:pStyle w:val="Default"/>
        <w:rPr>
          <w:rFonts w:asciiTheme="minorHAnsi" w:hAnsiTheme="minorHAnsi" w:cstheme="minorHAnsi"/>
          <w:b/>
          <w:bCs/>
          <w:color w:val="7030A0"/>
          <w:sz w:val="28"/>
          <w:szCs w:val="28"/>
        </w:rPr>
      </w:pPr>
      <w:r>
        <w:rPr>
          <w:rFonts w:asciiTheme="minorHAnsi" w:hAnsiTheme="minorHAnsi" w:cstheme="minorHAnsi"/>
          <w:b/>
          <w:bCs/>
          <w:color w:val="7030A0"/>
          <w:sz w:val="28"/>
          <w:szCs w:val="28"/>
        </w:rPr>
        <w:lastRenderedPageBreak/>
        <w:t xml:space="preserve">11. Co-operating with Parents and Carers </w:t>
      </w:r>
    </w:p>
    <w:p w14:paraId="6E84D2EC" w14:textId="77777777" w:rsidR="004C5094" w:rsidRDefault="004C5094">
      <w:pPr>
        <w:pStyle w:val="Default"/>
        <w:spacing w:after="145"/>
        <w:rPr>
          <w:rFonts w:asciiTheme="minorHAnsi" w:hAnsiTheme="minorHAnsi" w:cstheme="minorHAnsi"/>
          <w:color w:val="auto"/>
        </w:rPr>
      </w:pPr>
    </w:p>
    <w:p w14:paraId="6E84D2ED" w14:textId="77777777" w:rsidR="004C5094" w:rsidRDefault="00394CE1">
      <w:pPr>
        <w:pStyle w:val="Default"/>
        <w:spacing w:after="145"/>
        <w:rPr>
          <w:rFonts w:asciiTheme="minorHAnsi" w:hAnsiTheme="minorHAnsi" w:cstheme="minorHAnsi"/>
          <w:color w:val="auto"/>
        </w:rPr>
      </w:pPr>
      <w:r>
        <w:rPr>
          <w:rFonts w:asciiTheme="minorHAnsi" w:hAnsiTheme="minorHAnsi" w:cstheme="minorHAnsi"/>
          <w:color w:val="auto"/>
        </w:rPr>
        <w:t xml:space="preserve">11.1. The school will work with parents in dealing with bullying. Bullying in school is everyone’s problem. All staff, students and parents should be aware that bullying exists and share a commitment to combat it and to make the school a happier place for everyone. </w:t>
      </w:r>
    </w:p>
    <w:p w14:paraId="6E84D2EE" w14:textId="77777777" w:rsidR="004C5094" w:rsidRDefault="004C5094">
      <w:pPr>
        <w:pStyle w:val="Default"/>
        <w:spacing w:after="145"/>
        <w:rPr>
          <w:rFonts w:asciiTheme="minorHAnsi" w:hAnsiTheme="minorHAnsi" w:cstheme="minorHAnsi"/>
          <w:color w:val="auto"/>
        </w:rPr>
      </w:pPr>
    </w:p>
    <w:p w14:paraId="6E84D2EF" w14:textId="77777777" w:rsidR="004C5094" w:rsidRDefault="00394CE1">
      <w:pPr>
        <w:pStyle w:val="Default"/>
        <w:spacing w:after="145"/>
        <w:rPr>
          <w:rFonts w:asciiTheme="minorHAnsi" w:hAnsiTheme="minorHAnsi" w:cstheme="minorHAnsi"/>
          <w:color w:val="auto"/>
        </w:rPr>
      </w:pPr>
      <w:r>
        <w:rPr>
          <w:rFonts w:asciiTheme="minorHAnsi" w:hAnsiTheme="minorHAnsi" w:cstheme="minorHAnsi"/>
          <w:color w:val="auto"/>
        </w:rPr>
        <w:t xml:space="preserve">11.2. The school will ensure that parents and students are aware of the school’s anti-bullying policy and the mechanisms in place to deal with it. </w:t>
      </w:r>
    </w:p>
    <w:p w14:paraId="6E84D2F0" w14:textId="77777777" w:rsidR="004C5094" w:rsidRDefault="004C5094">
      <w:pPr>
        <w:pStyle w:val="Default"/>
        <w:spacing w:after="145"/>
        <w:rPr>
          <w:rFonts w:asciiTheme="minorHAnsi" w:hAnsiTheme="minorHAnsi" w:cstheme="minorHAnsi"/>
          <w:color w:val="auto"/>
        </w:rPr>
      </w:pPr>
    </w:p>
    <w:p w14:paraId="6E84D2F1" w14:textId="77777777" w:rsidR="004C5094" w:rsidRDefault="00394CE1">
      <w:pPr>
        <w:pStyle w:val="Default"/>
        <w:spacing w:after="145"/>
        <w:rPr>
          <w:rFonts w:asciiTheme="minorHAnsi" w:hAnsiTheme="minorHAnsi" w:cstheme="minorHAnsi"/>
          <w:color w:val="auto"/>
        </w:rPr>
      </w:pPr>
      <w:r>
        <w:rPr>
          <w:rFonts w:asciiTheme="minorHAnsi" w:hAnsiTheme="minorHAnsi" w:cstheme="minorHAnsi"/>
          <w:color w:val="auto"/>
        </w:rPr>
        <w:t xml:space="preserve">11.3. Parents, carers and families are often the first to detect signs of bullying. Common physical symptoms include headaches, stomach aches, anxiety and irritability. </w:t>
      </w:r>
    </w:p>
    <w:p w14:paraId="6E84D2F2" w14:textId="77777777" w:rsidR="004C5094" w:rsidRDefault="004C5094">
      <w:pPr>
        <w:pStyle w:val="Default"/>
        <w:spacing w:after="145"/>
        <w:rPr>
          <w:rFonts w:asciiTheme="minorHAnsi" w:hAnsiTheme="minorHAnsi" w:cstheme="minorHAnsi"/>
          <w:color w:val="auto"/>
        </w:rPr>
      </w:pPr>
    </w:p>
    <w:p w14:paraId="6E84D2F3" w14:textId="77777777" w:rsidR="004C5094" w:rsidRDefault="00394CE1">
      <w:pPr>
        <w:pStyle w:val="Default"/>
        <w:spacing w:after="145"/>
        <w:rPr>
          <w:rFonts w:asciiTheme="minorHAnsi" w:hAnsiTheme="minorHAnsi" w:cstheme="minorHAnsi"/>
          <w:color w:val="auto"/>
        </w:rPr>
      </w:pPr>
      <w:r>
        <w:rPr>
          <w:rFonts w:asciiTheme="minorHAnsi" w:hAnsiTheme="minorHAnsi" w:cstheme="minorHAnsi"/>
          <w:color w:val="auto"/>
        </w:rPr>
        <w:t xml:space="preserve">11.4. The school will encourage parents who suspect that a child is bullying or being bullied to immediately contact the Centre Manager and the Pastoral Support Officer as soon as possible. </w:t>
      </w:r>
    </w:p>
    <w:p w14:paraId="6E84D2F4" w14:textId="77777777" w:rsidR="004C5094" w:rsidRDefault="004C5094">
      <w:pPr>
        <w:pStyle w:val="Default"/>
        <w:rPr>
          <w:rFonts w:asciiTheme="minorHAnsi" w:hAnsiTheme="minorHAnsi" w:cstheme="minorHAnsi"/>
          <w:color w:val="auto"/>
        </w:rPr>
      </w:pPr>
    </w:p>
    <w:p w14:paraId="6E84D2F5" w14:textId="77777777" w:rsidR="004C5094" w:rsidRDefault="00394CE1">
      <w:pPr>
        <w:pStyle w:val="Default"/>
        <w:rPr>
          <w:rFonts w:asciiTheme="minorHAnsi" w:hAnsiTheme="minorHAnsi" w:cstheme="minorHAnsi"/>
          <w:color w:val="auto"/>
        </w:rPr>
      </w:pPr>
      <w:r>
        <w:rPr>
          <w:rFonts w:asciiTheme="minorHAnsi" w:hAnsiTheme="minorHAnsi" w:cstheme="minorHAnsi"/>
          <w:color w:val="auto"/>
        </w:rPr>
        <w:t xml:space="preserve">11.5. Parents and carers will be informed of incidents and will be involved in discussions. The school will discuss with parents how they can work together to stop the bullying. </w:t>
      </w:r>
    </w:p>
    <w:p w14:paraId="6E84D2F6" w14:textId="77777777" w:rsidR="004C5094" w:rsidRDefault="004C5094">
      <w:pPr>
        <w:pStyle w:val="Default"/>
        <w:rPr>
          <w:rFonts w:asciiTheme="minorHAnsi" w:hAnsiTheme="minorHAnsi" w:cstheme="minorHAnsi"/>
          <w:color w:val="auto"/>
        </w:rPr>
      </w:pPr>
    </w:p>
    <w:p w14:paraId="6E84D2F7" w14:textId="77777777" w:rsidR="004C5094" w:rsidRDefault="00394CE1">
      <w:pPr>
        <w:pStyle w:val="Default"/>
        <w:rPr>
          <w:rFonts w:asciiTheme="minorHAnsi" w:hAnsiTheme="minorHAnsi" w:cstheme="minorHAnsi"/>
          <w:color w:val="7030A0"/>
          <w:sz w:val="28"/>
          <w:szCs w:val="28"/>
        </w:rPr>
      </w:pPr>
      <w:r>
        <w:rPr>
          <w:rFonts w:asciiTheme="minorHAnsi" w:hAnsiTheme="minorHAnsi" w:cstheme="minorHAnsi"/>
          <w:b/>
          <w:bCs/>
          <w:color w:val="7030A0"/>
          <w:sz w:val="28"/>
          <w:szCs w:val="28"/>
        </w:rPr>
        <w:t xml:space="preserve">12. Monitoring and Review </w:t>
      </w:r>
    </w:p>
    <w:p w14:paraId="6E84D2F8" w14:textId="77777777" w:rsidR="004C5094" w:rsidRDefault="004C5094">
      <w:pPr>
        <w:pStyle w:val="Default"/>
        <w:rPr>
          <w:rFonts w:asciiTheme="minorHAnsi" w:hAnsiTheme="minorHAnsi" w:cstheme="minorHAnsi"/>
          <w:color w:val="auto"/>
        </w:rPr>
      </w:pPr>
    </w:p>
    <w:p w14:paraId="6E84D2F9" w14:textId="77777777" w:rsidR="004C5094" w:rsidRDefault="00394CE1">
      <w:pPr>
        <w:pStyle w:val="Default"/>
        <w:rPr>
          <w:rFonts w:asciiTheme="minorHAnsi" w:hAnsiTheme="minorHAnsi" w:cstheme="minorHAnsi"/>
          <w:color w:val="auto"/>
        </w:rPr>
      </w:pPr>
      <w:r>
        <w:rPr>
          <w:rFonts w:asciiTheme="minorHAnsi" w:hAnsiTheme="minorHAnsi" w:cstheme="minorHAnsi"/>
          <w:color w:val="auto"/>
        </w:rPr>
        <w:t>12.1. This policy is regularly monitored and reviewed, on a two-year cycle and in line with any changes to other relevant MSPRU policies, and updated statutory guidance.</w:t>
      </w:r>
    </w:p>
    <w:p w14:paraId="6E84D2FA" w14:textId="77777777" w:rsidR="004C5094" w:rsidRDefault="004C5094">
      <w:pPr>
        <w:pStyle w:val="Default"/>
        <w:rPr>
          <w:rFonts w:asciiTheme="minorHAnsi" w:hAnsiTheme="minorHAnsi" w:cstheme="minorHAnsi"/>
          <w:color w:val="auto"/>
        </w:rPr>
      </w:pPr>
    </w:p>
    <w:p w14:paraId="6E84D2FB" w14:textId="77777777" w:rsidR="004C5094" w:rsidRDefault="004C5094">
      <w:pPr>
        <w:pStyle w:val="Default"/>
        <w:rPr>
          <w:rFonts w:asciiTheme="minorHAnsi" w:hAnsiTheme="minorHAnsi" w:cstheme="minorHAnsi"/>
          <w:b/>
          <w:bCs/>
          <w:color w:val="7030A0"/>
          <w:sz w:val="28"/>
          <w:szCs w:val="28"/>
        </w:rPr>
      </w:pPr>
    </w:p>
    <w:p w14:paraId="6E84D2FC" w14:textId="77777777" w:rsidR="004C5094" w:rsidRDefault="004C5094">
      <w:pPr>
        <w:pStyle w:val="Default"/>
        <w:rPr>
          <w:rFonts w:asciiTheme="minorHAnsi" w:hAnsiTheme="minorHAnsi" w:cstheme="minorHAnsi"/>
          <w:b/>
          <w:bCs/>
          <w:color w:val="7030A0"/>
          <w:sz w:val="28"/>
          <w:szCs w:val="28"/>
        </w:rPr>
      </w:pPr>
    </w:p>
    <w:p w14:paraId="6E84D2FD" w14:textId="77777777" w:rsidR="004C5094" w:rsidRDefault="004C5094">
      <w:pPr>
        <w:autoSpaceDE w:val="0"/>
        <w:autoSpaceDN w:val="0"/>
        <w:adjustRightInd w:val="0"/>
        <w:spacing w:after="0" w:line="240" w:lineRule="auto"/>
        <w:jc w:val="both"/>
        <w:rPr>
          <w:rFonts w:cstheme="minorHAnsi"/>
          <w:b/>
          <w:bCs/>
          <w:color w:val="000000"/>
          <w:sz w:val="24"/>
          <w:szCs w:val="24"/>
        </w:rPr>
      </w:pPr>
    </w:p>
    <w:p w14:paraId="6E84D2FE" w14:textId="77777777" w:rsidR="004C5094" w:rsidRDefault="004C5094">
      <w:pPr>
        <w:autoSpaceDE w:val="0"/>
        <w:autoSpaceDN w:val="0"/>
        <w:adjustRightInd w:val="0"/>
        <w:spacing w:after="0" w:line="240" w:lineRule="auto"/>
        <w:jc w:val="both"/>
        <w:rPr>
          <w:rFonts w:cstheme="minorHAnsi"/>
          <w:b/>
          <w:bCs/>
          <w:color w:val="000000"/>
          <w:sz w:val="24"/>
          <w:szCs w:val="24"/>
        </w:rPr>
      </w:pPr>
    </w:p>
    <w:p w14:paraId="6E84D2FF" w14:textId="77777777" w:rsidR="004C5094" w:rsidRDefault="004C5094">
      <w:pPr>
        <w:autoSpaceDE w:val="0"/>
        <w:autoSpaceDN w:val="0"/>
        <w:adjustRightInd w:val="0"/>
        <w:spacing w:after="0" w:line="240" w:lineRule="auto"/>
        <w:jc w:val="both"/>
        <w:rPr>
          <w:rFonts w:cs="Arial"/>
          <w:b/>
          <w:bCs/>
          <w:color w:val="000000"/>
          <w:sz w:val="24"/>
          <w:szCs w:val="24"/>
        </w:rPr>
      </w:pPr>
    </w:p>
    <w:p w14:paraId="6E84D300" w14:textId="77777777" w:rsidR="004C5094" w:rsidRDefault="004C5094">
      <w:pPr>
        <w:autoSpaceDE w:val="0"/>
        <w:autoSpaceDN w:val="0"/>
        <w:adjustRightInd w:val="0"/>
        <w:spacing w:after="0" w:line="240" w:lineRule="auto"/>
        <w:jc w:val="both"/>
        <w:rPr>
          <w:rFonts w:cs="Arial"/>
          <w:b/>
          <w:bCs/>
          <w:color w:val="000000"/>
          <w:sz w:val="24"/>
          <w:szCs w:val="24"/>
        </w:rPr>
      </w:pPr>
    </w:p>
    <w:p w14:paraId="6E84D301" w14:textId="77777777" w:rsidR="004C5094" w:rsidRDefault="004C5094">
      <w:pPr>
        <w:autoSpaceDE w:val="0"/>
        <w:autoSpaceDN w:val="0"/>
        <w:adjustRightInd w:val="0"/>
        <w:spacing w:after="0" w:line="240" w:lineRule="auto"/>
        <w:jc w:val="both"/>
        <w:rPr>
          <w:rFonts w:cs="Arial"/>
          <w:b/>
          <w:bCs/>
          <w:color w:val="000000"/>
          <w:sz w:val="24"/>
          <w:szCs w:val="24"/>
        </w:rPr>
      </w:pPr>
    </w:p>
    <w:p w14:paraId="6E84D302" w14:textId="77777777" w:rsidR="004C5094" w:rsidRDefault="004C5094">
      <w:pPr>
        <w:autoSpaceDE w:val="0"/>
        <w:autoSpaceDN w:val="0"/>
        <w:adjustRightInd w:val="0"/>
        <w:spacing w:after="0" w:line="240" w:lineRule="auto"/>
        <w:jc w:val="both"/>
        <w:rPr>
          <w:rFonts w:cs="Arial"/>
          <w:b/>
          <w:bCs/>
          <w:color w:val="000000"/>
          <w:sz w:val="24"/>
          <w:szCs w:val="24"/>
        </w:rPr>
      </w:pPr>
    </w:p>
    <w:p w14:paraId="6E84D303" w14:textId="77777777" w:rsidR="004C5094" w:rsidRDefault="004C5094">
      <w:pPr>
        <w:autoSpaceDE w:val="0"/>
        <w:autoSpaceDN w:val="0"/>
        <w:adjustRightInd w:val="0"/>
        <w:spacing w:after="0" w:line="240" w:lineRule="auto"/>
        <w:jc w:val="both"/>
        <w:rPr>
          <w:rFonts w:cs="Arial"/>
          <w:b/>
          <w:bCs/>
          <w:color w:val="000000"/>
          <w:sz w:val="24"/>
          <w:szCs w:val="24"/>
        </w:rPr>
      </w:pPr>
    </w:p>
    <w:p w14:paraId="6E84D304" w14:textId="77777777" w:rsidR="004C5094" w:rsidRDefault="004C5094">
      <w:pPr>
        <w:autoSpaceDE w:val="0"/>
        <w:autoSpaceDN w:val="0"/>
        <w:adjustRightInd w:val="0"/>
        <w:spacing w:after="0" w:line="240" w:lineRule="auto"/>
        <w:jc w:val="both"/>
        <w:rPr>
          <w:rFonts w:cs="Arial"/>
          <w:b/>
          <w:bCs/>
          <w:color w:val="000000"/>
          <w:sz w:val="24"/>
          <w:szCs w:val="24"/>
        </w:rPr>
      </w:pPr>
    </w:p>
    <w:p w14:paraId="6E84D305" w14:textId="77777777" w:rsidR="004C5094" w:rsidRDefault="004C5094">
      <w:pPr>
        <w:autoSpaceDE w:val="0"/>
        <w:autoSpaceDN w:val="0"/>
        <w:adjustRightInd w:val="0"/>
        <w:spacing w:after="0" w:line="240" w:lineRule="auto"/>
        <w:jc w:val="both"/>
        <w:rPr>
          <w:rFonts w:cs="Arial"/>
          <w:b/>
          <w:bCs/>
          <w:color w:val="000000"/>
          <w:sz w:val="24"/>
          <w:szCs w:val="24"/>
        </w:rPr>
      </w:pPr>
    </w:p>
    <w:p w14:paraId="6E84D306" w14:textId="77777777" w:rsidR="004C5094" w:rsidRDefault="004C5094">
      <w:pPr>
        <w:autoSpaceDE w:val="0"/>
        <w:autoSpaceDN w:val="0"/>
        <w:adjustRightInd w:val="0"/>
        <w:spacing w:after="0" w:line="240" w:lineRule="auto"/>
        <w:jc w:val="both"/>
        <w:rPr>
          <w:rFonts w:cs="Arial"/>
          <w:b/>
          <w:bCs/>
          <w:color w:val="000000"/>
          <w:sz w:val="24"/>
          <w:szCs w:val="24"/>
        </w:rPr>
      </w:pPr>
    </w:p>
    <w:p w14:paraId="6E84D307" w14:textId="77777777" w:rsidR="004C5094" w:rsidRDefault="004C5094">
      <w:pPr>
        <w:autoSpaceDE w:val="0"/>
        <w:autoSpaceDN w:val="0"/>
        <w:adjustRightInd w:val="0"/>
        <w:spacing w:after="0" w:line="240" w:lineRule="auto"/>
        <w:jc w:val="both"/>
        <w:rPr>
          <w:rFonts w:cs="Arial"/>
          <w:b/>
          <w:bCs/>
          <w:color w:val="000000"/>
          <w:sz w:val="24"/>
          <w:szCs w:val="24"/>
        </w:rPr>
      </w:pPr>
    </w:p>
    <w:p w14:paraId="6E84D308" w14:textId="77777777" w:rsidR="004C5094" w:rsidRDefault="004C5094">
      <w:pPr>
        <w:autoSpaceDE w:val="0"/>
        <w:autoSpaceDN w:val="0"/>
        <w:adjustRightInd w:val="0"/>
        <w:spacing w:after="0" w:line="240" w:lineRule="auto"/>
        <w:jc w:val="both"/>
        <w:rPr>
          <w:rFonts w:cs="Arial"/>
          <w:b/>
          <w:bCs/>
          <w:color w:val="000000"/>
          <w:sz w:val="24"/>
          <w:szCs w:val="24"/>
        </w:rPr>
      </w:pPr>
    </w:p>
    <w:p w14:paraId="6E84D309" w14:textId="77777777" w:rsidR="004C5094" w:rsidRDefault="004C5094">
      <w:pPr>
        <w:autoSpaceDE w:val="0"/>
        <w:autoSpaceDN w:val="0"/>
        <w:adjustRightInd w:val="0"/>
        <w:spacing w:after="0" w:line="240" w:lineRule="auto"/>
        <w:jc w:val="both"/>
        <w:rPr>
          <w:rFonts w:cs="Arial"/>
          <w:b/>
          <w:bCs/>
          <w:color w:val="000000"/>
          <w:sz w:val="24"/>
          <w:szCs w:val="24"/>
        </w:rPr>
      </w:pPr>
    </w:p>
    <w:p w14:paraId="6E84D30A" w14:textId="77777777" w:rsidR="004C5094" w:rsidRDefault="004C5094">
      <w:pPr>
        <w:autoSpaceDE w:val="0"/>
        <w:autoSpaceDN w:val="0"/>
        <w:adjustRightInd w:val="0"/>
        <w:spacing w:after="0" w:line="240" w:lineRule="auto"/>
        <w:jc w:val="both"/>
        <w:rPr>
          <w:rFonts w:cs="Arial"/>
          <w:b/>
          <w:bCs/>
          <w:color w:val="000000"/>
          <w:sz w:val="24"/>
          <w:szCs w:val="24"/>
        </w:rPr>
      </w:pPr>
    </w:p>
    <w:p w14:paraId="6E84D30B" w14:textId="77777777" w:rsidR="004C5094" w:rsidRDefault="004C5094">
      <w:pPr>
        <w:autoSpaceDE w:val="0"/>
        <w:autoSpaceDN w:val="0"/>
        <w:adjustRightInd w:val="0"/>
        <w:spacing w:after="0" w:line="240" w:lineRule="auto"/>
        <w:jc w:val="both"/>
        <w:rPr>
          <w:rFonts w:cs="Arial"/>
          <w:b/>
          <w:bCs/>
          <w:color w:val="000000"/>
          <w:sz w:val="24"/>
          <w:szCs w:val="24"/>
        </w:rPr>
      </w:pPr>
    </w:p>
    <w:p w14:paraId="6E84D30C" w14:textId="77777777" w:rsidR="004C5094" w:rsidRDefault="004C5094">
      <w:pPr>
        <w:autoSpaceDE w:val="0"/>
        <w:autoSpaceDN w:val="0"/>
        <w:adjustRightInd w:val="0"/>
        <w:spacing w:after="0" w:line="240" w:lineRule="auto"/>
        <w:jc w:val="both"/>
        <w:rPr>
          <w:rFonts w:cs="Arial"/>
          <w:b/>
          <w:bCs/>
          <w:color w:val="000000"/>
          <w:sz w:val="24"/>
          <w:szCs w:val="24"/>
        </w:rPr>
      </w:pPr>
    </w:p>
    <w:p w14:paraId="6E84D30D" w14:textId="77777777" w:rsidR="004C5094" w:rsidRDefault="004C5094">
      <w:pPr>
        <w:autoSpaceDE w:val="0"/>
        <w:autoSpaceDN w:val="0"/>
        <w:adjustRightInd w:val="0"/>
        <w:spacing w:after="0" w:line="240" w:lineRule="auto"/>
        <w:jc w:val="both"/>
        <w:rPr>
          <w:rFonts w:cs="Arial"/>
          <w:b/>
          <w:bCs/>
          <w:color w:val="000000"/>
          <w:sz w:val="24"/>
          <w:szCs w:val="24"/>
        </w:rPr>
      </w:pPr>
    </w:p>
    <w:p w14:paraId="6E84D325" w14:textId="420B6CE0" w:rsidR="004C5094" w:rsidRDefault="00394CE1">
      <w:pPr>
        <w:autoSpaceDE w:val="0"/>
        <w:autoSpaceDN w:val="0"/>
        <w:adjustRightInd w:val="0"/>
        <w:spacing w:after="0" w:line="240" w:lineRule="auto"/>
        <w:jc w:val="both"/>
        <w:rPr>
          <w:rFonts w:cs="Arial"/>
          <w:b/>
          <w:bCs/>
          <w:color w:val="000000"/>
          <w:sz w:val="24"/>
          <w:szCs w:val="24"/>
        </w:rPr>
      </w:pPr>
      <w:r>
        <w:rPr>
          <w:rFonts w:cs="Arial"/>
          <w:b/>
          <w:bCs/>
          <w:color w:val="000000"/>
          <w:sz w:val="24"/>
          <w:szCs w:val="24"/>
        </w:rPr>
        <w:lastRenderedPageBreak/>
        <w:t>Appendix A</w:t>
      </w:r>
    </w:p>
    <w:p w14:paraId="6E84D326" w14:textId="77777777" w:rsidR="004C5094" w:rsidRDefault="004C5094">
      <w:pPr>
        <w:autoSpaceDE w:val="0"/>
        <w:autoSpaceDN w:val="0"/>
        <w:adjustRightInd w:val="0"/>
        <w:spacing w:after="0" w:line="240" w:lineRule="auto"/>
        <w:jc w:val="both"/>
        <w:rPr>
          <w:rFonts w:cs="Arial"/>
          <w:b/>
          <w:bCs/>
          <w:color w:val="000000"/>
          <w:sz w:val="24"/>
          <w:szCs w:val="24"/>
        </w:rPr>
      </w:pPr>
    </w:p>
    <w:p w14:paraId="6E84D327" w14:textId="77777777" w:rsidR="004C5094" w:rsidRDefault="00394CE1">
      <w:pPr>
        <w:autoSpaceDE w:val="0"/>
        <w:autoSpaceDN w:val="0"/>
        <w:adjustRightInd w:val="0"/>
        <w:spacing w:after="0" w:line="240" w:lineRule="auto"/>
        <w:jc w:val="center"/>
        <w:rPr>
          <w:color w:val="FF0000"/>
          <w:sz w:val="48"/>
          <w:szCs w:val="48"/>
        </w:rPr>
      </w:pPr>
      <w:r>
        <w:rPr>
          <w:color w:val="FF0000"/>
          <w:sz w:val="48"/>
          <w:szCs w:val="48"/>
        </w:rPr>
        <w:t>Bullying - A Charter for Action</w:t>
      </w:r>
    </w:p>
    <w:p w14:paraId="6E84D328" w14:textId="77777777" w:rsidR="004C5094" w:rsidRDefault="004C5094">
      <w:pPr>
        <w:autoSpaceDE w:val="0"/>
        <w:autoSpaceDN w:val="0"/>
        <w:adjustRightInd w:val="0"/>
        <w:spacing w:after="0" w:line="240" w:lineRule="auto"/>
        <w:jc w:val="center"/>
        <w:rPr>
          <w:color w:val="FF0000"/>
          <w:sz w:val="48"/>
          <w:szCs w:val="48"/>
        </w:rPr>
      </w:pPr>
    </w:p>
    <w:p w14:paraId="6E84D329" w14:textId="77777777" w:rsidR="004C5094" w:rsidRDefault="00394CE1">
      <w:pPr>
        <w:pBdr>
          <w:bottom w:val="single" w:sz="12" w:space="1" w:color="auto"/>
        </w:pBdr>
        <w:autoSpaceDE w:val="0"/>
        <w:autoSpaceDN w:val="0"/>
        <w:adjustRightInd w:val="0"/>
        <w:spacing w:after="0" w:line="240" w:lineRule="auto"/>
        <w:jc w:val="center"/>
        <w:rPr>
          <w:sz w:val="48"/>
          <w:szCs w:val="48"/>
        </w:rPr>
      </w:pPr>
      <w:r>
        <w:rPr>
          <w:sz w:val="48"/>
          <w:szCs w:val="48"/>
        </w:rPr>
        <w:t>Manchester Secondary PRU</w:t>
      </w:r>
    </w:p>
    <w:p w14:paraId="6E84D32A" w14:textId="77777777" w:rsidR="004C5094" w:rsidRDefault="004C5094">
      <w:pPr>
        <w:pBdr>
          <w:bottom w:val="single" w:sz="12" w:space="1" w:color="auto"/>
        </w:pBdr>
        <w:autoSpaceDE w:val="0"/>
        <w:autoSpaceDN w:val="0"/>
        <w:adjustRightInd w:val="0"/>
        <w:spacing w:after="0" w:line="240" w:lineRule="auto"/>
        <w:jc w:val="center"/>
        <w:rPr>
          <w:sz w:val="48"/>
          <w:szCs w:val="48"/>
        </w:rPr>
      </w:pPr>
    </w:p>
    <w:p w14:paraId="6E84D32B" w14:textId="77777777" w:rsidR="004C5094" w:rsidRDefault="004C5094">
      <w:pPr>
        <w:autoSpaceDE w:val="0"/>
        <w:autoSpaceDN w:val="0"/>
        <w:adjustRightInd w:val="0"/>
        <w:spacing w:after="0" w:line="240" w:lineRule="auto"/>
        <w:jc w:val="center"/>
      </w:pPr>
    </w:p>
    <w:p w14:paraId="6E84D32C" w14:textId="77777777" w:rsidR="004C5094" w:rsidRDefault="004C5094">
      <w:pPr>
        <w:autoSpaceDE w:val="0"/>
        <w:autoSpaceDN w:val="0"/>
        <w:adjustRightInd w:val="0"/>
        <w:spacing w:after="0" w:line="240" w:lineRule="auto"/>
        <w:jc w:val="center"/>
      </w:pPr>
    </w:p>
    <w:p w14:paraId="6E84D32D" w14:textId="77777777" w:rsidR="004C5094" w:rsidRDefault="00394CE1">
      <w:pPr>
        <w:autoSpaceDE w:val="0"/>
        <w:autoSpaceDN w:val="0"/>
        <w:adjustRightInd w:val="0"/>
        <w:spacing w:after="0" w:line="240" w:lineRule="auto"/>
        <w:jc w:val="center"/>
        <w:rPr>
          <w:sz w:val="32"/>
          <w:szCs w:val="32"/>
        </w:rPr>
      </w:pPr>
      <w:r>
        <w:rPr>
          <w:sz w:val="32"/>
          <w:szCs w:val="32"/>
        </w:rPr>
        <w:t xml:space="preserve">We are working with staff, pupils and parents to create a school community where bullying is not tolerated. </w:t>
      </w:r>
    </w:p>
    <w:p w14:paraId="6E84D32E" w14:textId="77777777" w:rsidR="004C5094" w:rsidRDefault="004C5094">
      <w:pPr>
        <w:autoSpaceDE w:val="0"/>
        <w:autoSpaceDN w:val="0"/>
        <w:adjustRightInd w:val="0"/>
        <w:spacing w:after="0" w:line="240" w:lineRule="auto"/>
        <w:jc w:val="center"/>
      </w:pPr>
    </w:p>
    <w:p w14:paraId="6E84D32F" w14:textId="77777777" w:rsidR="004C5094" w:rsidRDefault="004C5094">
      <w:pPr>
        <w:autoSpaceDE w:val="0"/>
        <w:autoSpaceDN w:val="0"/>
        <w:adjustRightInd w:val="0"/>
        <w:spacing w:after="0" w:line="240" w:lineRule="auto"/>
        <w:rPr>
          <w:sz w:val="28"/>
          <w:szCs w:val="28"/>
        </w:rPr>
      </w:pPr>
    </w:p>
    <w:p w14:paraId="6E84D330" w14:textId="77777777" w:rsidR="004C5094" w:rsidRDefault="00394CE1">
      <w:pPr>
        <w:autoSpaceDE w:val="0"/>
        <w:autoSpaceDN w:val="0"/>
        <w:adjustRightInd w:val="0"/>
        <w:spacing w:after="0" w:line="240" w:lineRule="auto"/>
        <w:rPr>
          <w:b/>
          <w:sz w:val="28"/>
          <w:szCs w:val="28"/>
        </w:rPr>
      </w:pPr>
      <w:r>
        <w:rPr>
          <w:b/>
          <w:sz w:val="28"/>
          <w:szCs w:val="28"/>
        </w:rPr>
        <w:t xml:space="preserve">Our school community </w:t>
      </w:r>
    </w:p>
    <w:p w14:paraId="6E84D331" w14:textId="77777777" w:rsidR="004C5094" w:rsidRDefault="004C5094">
      <w:pPr>
        <w:autoSpaceDE w:val="0"/>
        <w:autoSpaceDN w:val="0"/>
        <w:adjustRightInd w:val="0"/>
        <w:spacing w:after="0" w:line="240" w:lineRule="auto"/>
        <w:ind w:left="1134" w:right="946"/>
        <w:rPr>
          <w:rFonts w:ascii="Segoe UI Symbol" w:hAnsi="Segoe UI Symbol" w:cs="Segoe UI Symbol"/>
          <w:sz w:val="28"/>
          <w:szCs w:val="28"/>
        </w:rPr>
      </w:pPr>
    </w:p>
    <w:p w14:paraId="6E84D332" w14:textId="77777777" w:rsidR="004C5094" w:rsidRDefault="00394CE1">
      <w:pPr>
        <w:autoSpaceDE w:val="0"/>
        <w:autoSpaceDN w:val="0"/>
        <w:adjustRightInd w:val="0"/>
        <w:spacing w:after="0" w:line="240" w:lineRule="auto"/>
        <w:ind w:left="1134" w:right="946"/>
        <w:rPr>
          <w:sz w:val="28"/>
          <w:szCs w:val="28"/>
        </w:rPr>
      </w:pPr>
      <w:r>
        <w:rPr>
          <w:rFonts w:ascii="Segoe UI Symbol" w:hAnsi="Segoe UI Symbol" w:cs="Segoe UI Symbol"/>
          <w:b/>
          <w:color w:val="FF0000"/>
          <w:sz w:val="28"/>
          <w:szCs w:val="28"/>
        </w:rPr>
        <w:t xml:space="preserve">✔  </w:t>
      </w:r>
      <w:r>
        <w:rPr>
          <w:sz w:val="28"/>
          <w:szCs w:val="28"/>
        </w:rPr>
        <w:t xml:space="preserve">  Discusses, monitors and reviews our anti-bullying </w:t>
      </w:r>
      <w:r>
        <w:rPr>
          <w:rFonts w:ascii="Segoe UI Symbol" w:hAnsi="Segoe UI Symbol" w:cs="Segoe UI Symbol"/>
          <w:b/>
          <w:color w:val="FF0000"/>
          <w:sz w:val="28"/>
          <w:szCs w:val="28"/>
        </w:rPr>
        <w:t xml:space="preserve">policy </w:t>
      </w:r>
      <w:r>
        <w:rPr>
          <w:sz w:val="28"/>
          <w:szCs w:val="28"/>
        </w:rPr>
        <w:t xml:space="preserve">on a regular basis. </w:t>
      </w:r>
    </w:p>
    <w:p w14:paraId="6E84D333" w14:textId="77777777" w:rsidR="004C5094" w:rsidRDefault="00394CE1">
      <w:pPr>
        <w:autoSpaceDE w:val="0"/>
        <w:autoSpaceDN w:val="0"/>
        <w:adjustRightInd w:val="0"/>
        <w:spacing w:after="0" w:line="240" w:lineRule="auto"/>
        <w:ind w:left="1134" w:right="946"/>
        <w:rPr>
          <w:sz w:val="28"/>
          <w:szCs w:val="28"/>
        </w:rPr>
      </w:pPr>
      <w:r>
        <w:rPr>
          <w:rFonts w:ascii="Segoe UI Symbol" w:hAnsi="Segoe UI Symbol" w:cs="Segoe UI Symbol"/>
          <w:b/>
          <w:color w:val="FF0000"/>
          <w:sz w:val="28"/>
          <w:szCs w:val="28"/>
        </w:rPr>
        <w:t>✔</w:t>
      </w:r>
      <w:r>
        <w:rPr>
          <w:sz w:val="28"/>
          <w:szCs w:val="28"/>
        </w:rPr>
        <w:t xml:space="preserve"> </w:t>
      </w:r>
      <w:r>
        <w:rPr>
          <w:sz w:val="28"/>
          <w:szCs w:val="28"/>
        </w:rPr>
        <w:tab/>
        <w:t xml:space="preserve">    Supports </w:t>
      </w:r>
      <w:r>
        <w:rPr>
          <w:rFonts w:ascii="Segoe UI Symbol" w:hAnsi="Segoe UI Symbol" w:cs="Segoe UI Symbol"/>
          <w:b/>
          <w:color w:val="FF0000"/>
          <w:sz w:val="28"/>
          <w:szCs w:val="28"/>
        </w:rPr>
        <w:t xml:space="preserve">staff </w:t>
      </w:r>
      <w:r>
        <w:rPr>
          <w:sz w:val="28"/>
          <w:szCs w:val="28"/>
        </w:rPr>
        <w:t xml:space="preserve">to identify and tackle bullying appropriately. </w:t>
      </w:r>
    </w:p>
    <w:p w14:paraId="6E84D334" w14:textId="77777777" w:rsidR="004C5094" w:rsidRDefault="00394CE1">
      <w:pPr>
        <w:autoSpaceDE w:val="0"/>
        <w:autoSpaceDN w:val="0"/>
        <w:adjustRightInd w:val="0"/>
        <w:spacing w:after="0" w:line="240" w:lineRule="auto"/>
        <w:ind w:left="1134" w:right="946"/>
        <w:rPr>
          <w:sz w:val="28"/>
          <w:szCs w:val="28"/>
        </w:rPr>
      </w:pPr>
      <w:r>
        <w:rPr>
          <w:rFonts w:ascii="Segoe UI Symbol" w:hAnsi="Segoe UI Symbol" w:cs="Segoe UI Symbol"/>
          <w:b/>
          <w:color w:val="FF0000"/>
          <w:sz w:val="28"/>
          <w:szCs w:val="28"/>
        </w:rPr>
        <w:t>✔</w:t>
      </w:r>
      <w:r>
        <w:rPr>
          <w:sz w:val="28"/>
          <w:szCs w:val="28"/>
        </w:rPr>
        <w:t xml:space="preserve">     Ensures that </w:t>
      </w:r>
      <w:r>
        <w:rPr>
          <w:rFonts w:ascii="Segoe UI Symbol" w:hAnsi="Segoe UI Symbol" w:cs="Segoe UI Symbol"/>
          <w:b/>
          <w:color w:val="FF0000"/>
          <w:sz w:val="28"/>
          <w:szCs w:val="28"/>
        </w:rPr>
        <w:t>pupils</w:t>
      </w:r>
      <w:r>
        <w:rPr>
          <w:sz w:val="28"/>
          <w:szCs w:val="28"/>
        </w:rPr>
        <w:t xml:space="preserve"> are aware that all bullying concerns will be dealt with sensitively and effectively. </w:t>
      </w:r>
    </w:p>
    <w:p w14:paraId="6E84D335" w14:textId="77777777" w:rsidR="004C5094" w:rsidRDefault="00394CE1">
      <w:pPr>
        <w:autoSpaceDE w:val="0"/>
        <w:autoSpaceDN w:val="0"/>
        <w:adjustRightInd w:val="0"/>
        <w:spacing w:after="0" w:line="240" w:lineRule="auto"/>
        <w:ind w:left="1134" w:right="946"/>
        <w:rPr>
          <w:sz w:val="28"/>
          <w:szCs w:val="28"/>
        </w:rPr>
      </w:pPr>
      <w:r>
        <w:rPr>
          <w:rFonts w:ascii="Segoe UI Symbol" w:hAnsi="Segoe UI Symbol" w:cs="Segoe UI Symbol"/>
          <w:b/>
          <w:color w:val="FF0000"/>
          <w:sz w:val="28"/>
          <w:szCs w:val="28"/>
        </w:rPr>
        <w:t xml:space="preserve">✔    </w:t>
      </w:r>
      <w:r>
        <w:rPr>
          <w:sz w:val="28"/>
          <w:szCs w:val="28"/>
        </w:rPr>
        <w:t xml:space="preserve">Reports back quickly to </w:t>
      </w:r>
      <w:r>
        <w:rPr>
          <w:rFonts w:ascii="Segoe UI Symbol" w:hAnsi="Segoe UI Symbol" w:cs="Segoe UI Symbol"/>
          <w:b/>
          <w:color w:val="FF0000"/>
          <w:sz w:val="28"/>
          <w:szCs w:val="28"/>
        </w:rPr>
        <w:t>parents/carers</w:t>
      </w:r>
      <w:r>
        <w:rPr>
          <w:sz w:val="28"/>
          <w:szCs w:val="28"/>
        </w:rPr>
        <w:t xml:space="preserve"> regarding their concerns on bullying. </w:t>
      </w:r>
    </w:p>
    <w:p w14:paraId="6E84D336" w14:textId="77777777" w:rsidR="004C5094" w:rsidRDefault="00394CE1">
      <w:pPr>
        <w:autoSpaceDE w:val="0"/>
        <w:autoSpaceDN w:val="0"/>
        <w:adjustRightInd w:val="0"/>
        <w:spacing w:after="0" w:line="240" w:lineRule="auto"/>
        <w:ind w:left="1134" w:right="946"/>
        <w:rPr>
          <w:sz w:val="28"/>
          <w:szCs w:val="28"/>
        </w:rPr>
      </w:pPr>
      <w:r>
        <w:rPr>
          <w:rFonts w:ascii="Segoe UI Symbol" w:hAnsi="Segoe UI Symbol" w:cs="Segoe UI Symbol"/>
          <w:b/>
          <w:color w:val="FF0000"/>
          <w:sz w:val="28"/>
          <w:szCs w:val="28"/>
        </w:rPr>
        <w:t>✔</w:t>
      </w:r>
      <w:r>
        <w:rPr>
          <w:b/>
          <w:color w:val="FF0000"/>
          <w:sz w:val="28"/>
          <w:szCs w:val="28"/>
        </w:rPr>
        <w:t xml:space="preserve">     </w:t>
      </w:r>
      <w:r>
        <w:rPr>
          <w:sz w:val="28"/>
          <w:szCs w:val="28"/>
        </w:rPr>
        <w:t xml:space="preserve">Seeks to learn from anti-bullying good practice elsewhere and utilises the support of the </w:t>
      </w:r>
      <w:r>
        <w:rPr>
          <w:rFonts w:ascii="Segoe UI Symbol" w:hAnsi="Segoe UI Symbol" w:cs="Segoe UI Symbol"/>
          <w:b/>
          <w:color w:val="FF0000"/>
          <w:sz w:val="28"/>
          <w:szCs w:val="28"/>
        </w:rPr>
        <w:t>LEA and relevant statutory/ voluntary organisations</w:t>
      </w:r>
      <w:r>
        <w:rPr>
          <w:sz w:val="28"/>
          <w:szCs w:val="28"/>
        </w:rPr>
        <w:t xml:space="preserve"> when appropriate.</w:t>
      </w:r>
    </w:p>
    <w:p w14:paraId="6E84D337" w14:textId="77777777" w:rsidR="004C5094" w:rsidRDefault="004C5094">
      <w:pPr>
        <w:autoSpaceDE w:val="0"/>
        <w:autoSpaceDN w:val="0"/>
        <w:adjustRightInd w:val="0"/>
        <w:spacing w:after="0" w:line="240" w:lineRule="auto"/>
        <w:rPr>
          <w:sz w:val="28"/>
          <w:szCs w:val="28"/>
        </w:rPr>
      </w:pPr>
    </w:p>
    <w:p w14:paraId="6E84D338" w14:textId="77777777" w:rsidR="004C5094" w:rsidRDefault="004C5094">
      <w:pPr>
        <w:autoSpaceDE w:val="0"/>
        <w:autoSpaceDN w:val="0"/>
        <w:adjustRightInd w:val="0"/>
        <w:spacing w:after="0" w:line="240" w:lineRule="auto"/>
        <w:rPr>
          <w:sz w:val="28"/>
          <w:szCs w:val="28"/>
        </w:rPr>
      </w:pPr>
    </w:p>
    <w:p w14:paraId="6E84D339" w14:textId="77777777" w:rsidR="004C5094" w:rsidRDefault="00394CE1">
      <w:pPr>
        <w:autoSpaceDE w:val="0"/>
        <w:autoSpaceDN w:val="0"/>
        <w:adjustRightInd w:val="0"/>
        <w:spacing w:after="0" w:line="240" w:lineRule="auto"/>
        <w:ind w:left="2880" w:firstLine="720"/>
        <w:rPr>
          <w:sz w:val="24"/>
          <w:szCs w:val="24"/>
        </w:rPr>
      </w:pPr>
      <w:r>
        <w:rPr>
          <w:sz w:val="24"/>
          <w:szCs w:val="24"/>
        </w:rPr>
        <w:t xml:space="preserve">___________________________Chair - Governors </w:t>
      </w:r>
    </w:p>
    <w:p w14:paraId="6E84D33A" w14:textId="77777777" w:rsidR="004C5094" w:rsidRDefault="004C5094">
      <w:pPr>
        <w:autoSpaceDE w:val="0"/>
        <w:autoSpaceDN w:val="0"/>
        <w:adjustRightInd w:val="0"/>
        <w:spacing w:after="0" w:line="240" w:lineRule="auto"/>
        <w:rPr>
          <w:sz w:val="24"/>
          <w:szCs w:val="24"/>
        </w:rPr>
      </w:pPr>
    </w:p>
    <w:p w14:paraId="6E84D33B" w14:textId="77777777" w:rsidR="004C5094" w:rsidRDefault="00394CE1">
      <w:pPr>
        <w:autoSpaceDE w:val="0"/>
        <w:autoSpaceDN w:val="0"/>
        <w:adjustRightInd w:val="0"/>
        <w:spacing w:after="0" w:line="240" w:lineRule="auto"/>
        <w:ind w:left="2880" w:firstLine="720"/>
        <w:rPr>
          <w:sz w:val="24"/>
          <w:szCs w:val="24"/>
        </w:rPr>
      </w:pPr>
      <w:r>
        <w:rPr>
          <w:sz w:val="24"/>
          <w:szCs w:val="24"/>
        </w:rPr>
        <w:t xml:space="preserve">___________________________Headteacher </w:t>
      </w:r>
    </w:p>
    <w:p w14:paraId="6E84D33C" w14:textId="77777777" w:rsidR="004C5094" w:rsidRDefault="004C5094">
      <w:pPr>
        <w:autoSpaceDE w:val="0"/>
        <w:autoSpaceDN w:val="0"/>
        <w:adjustRightInd w:val="0"/>
        <w:spacing w:after="0" w:line="240" w:lineRule="auto"/>
        <w:rPr>
          <w:sz w:val="24"/>
          <w:szCs w:val="24"/>
        </w:rPr>
      </w:pPr>
    </w:p>
    <w:p w14:paraId="6E84D33D" w14:textId="77777777" w:rsidR="004C5094" w:rsidRDefault="00394CE1">
      <w:pPr>
        <w:autoSpaceDE w:val="0"/>
        <w:autoSpaceDN w:val="0"/>
        <w:adjustRightInd w:val="0"/>
        <w:spacing w:after="0" w:line="240" w:lineRule="auto"/>
        <w:ind w:left="2880" w:right="-188" w:firstLine="720"/>
        <w:rPr>
          <w:sz w:val="24"/>
          <w:szCs w:val="24"/>
        </w:rPr>
      </w:pPr>
      <w:r>
        <w:rPr>
          <w:sz w:val="24"/>
          <w:szCs w:val="24"/>
        </w:rPr>
        <w:t xml:space="preserve">___________________________Representative of pupils </w:t>
      </w:r>
    </w:p>
    <w:p w14:paraId="6E84D33E" w14:textId="77777777" w:rsidR="004C5094" w:rsidRDefault="004C5094">
      <w:pPr>
        <w:autoSpaceDE w:val="0"/>
        <w:autoSpaceDN w:val="0"/>
        <w:adjustRightInd w:val="0"/>
        <w:spacing w:after="0" w:line="240" w:lineRule="auto"/>
        <w:rPr>
          <w:sz w:val="24"/>
          <w:szCs w:val="24"/>
        </w:rPr>
      </w:pPr>
    </w:p>
    <w:p w14:paraId="6E84D33F" w14:textId="77777777" w:rsidR="004C5094" w:rsidRDefault="00394CE1">
      <w:pPr>
        <w:autoSpaceDE w:val="0"/>
        <w:autoSpaceDN w:val="0"/>
        <w:adjustRightInd w:val="0"/>
        <w:spacing w:after="0" w:line="240" w:lineRule="auto"/>
        <w:ind w:left="2880" w:firstLine="720"/>
        <w:rPr>
          <w:sz w:val="24"/>
          <w:szCs w:val="24"/>
        </w:rPr>
      </w:pPr>
      <w:r>
        <w:rPr>
          <w:sz w:val="24"/>
          <w:szCs w:val="24"/>
        </w:rPr>
        <w:t>___________________________Date</w:t>
      </w:r>
    </w:p>
    <w:p w14:paraId="6E84D340" w14:textId="77777777" w:rsidR="004C5094" w:rsidRDefault="004C5094">
      <w:pPr>
        <w:autoSpaceDE w:val="0"/>
        <w:autoSpaceDN w:val="0"/>
        <w:adjustRightInd w:val="0"/>
        <w:spacing w:after="0" w:line="240" w:lineRule="auto"/>
        <w:ind w:left="2880" w:firstLine="720"/>
        <w:rPr>
          <w:sz w:val="24"/>
          <w:szCs w:val="24"/>
        </w:rPr>
      </w:pPr>
    </w:p>
    <w:p w14:paraId="6E84D341" w14:textId="77777777" w:rsidR="004C5094" w:rsidRDefault="004C5094">
      <w:pPr>
        <w:autoSpaceDE w:val="0"/>
        <w:autoSpaceDN w:val="0"/>
        <w:adjustRightInd w:val="0"/>
        <w:spacing w:after="0" w:line="240" w:lineRule="auto"/>
        <w:ind w:left="2880" w:firstLine="720"/>
        <w:rPr>
          <w:sz w:val="24"/>
          <w:szCs w:val="24"/>
        </w:rPr>
      </w:pPr>
    </w:p>
    <w:p w14:paraId="6E84D342" w14:textId="77777777" w:rsidR="004C5094" w:rsidRDefault="00394CE1">
      <w:pPr>
        <w:autoSpaceDE w:val="0"/>
        <w:autoSpaceDN w:val="0"/>
        <w:adjustRightInd w:val="0"/>
        <w:spacing w:after="0" w:line="240" w:lineRule="auto"/>
        <w:jc w:val="both"/>
        <w:rPr>
          <w:rFonts w:cs="Arial"/>
          <w:b/>
          <w:bCs/>
          <w:color w:val="000000"/>
          <w:sz w:val="24"/>
          <w:szCs w:val="24"/>
        </w:rPr>
        <w:sectPr w:rsidR="004C5094">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pPr>
      <w:r>
        <w:rPr>
          <w:noProof/>
          <w:lang w:eastAsia="en-GB"/>
        </w:rPr>
        <w:drawing>
          <wp:inline distT="0" distB="0" distL="0" distR="0" wp14:anchorId="6E84D373" wp14:editId="6E84D374">
            <wp:extent cx="4591050" cy="466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4783" t="84724" r="26860" b="10663"/>
                    <a:stretch/>
                  </pic:blipFill>
                  <pic:spPr bwMode="auto">
                    <a:xfrm>
                      <a:off x="0" y="0"/>
                      <a:ext cx="4591559" cy="466777"/>
                    </a:xfrm>
                    <a:prstGeom prst="rect">
                      <a:avLst/>
                    </a:prstGeom>
                    <a:ln>
                      <a:noFill/>
                    </a:ln>
                    <a:extLst>
                      <a:ext uri="{53640926-AAD7-44D8-BBD7-CCE9431645EC}">
                        <a14:shadowObscured xmlns:a14="http://schemas.microsoft.com/office/drawing/2010/main"/>
                      </a:ext>
                    </a:extLst>
                  </pic:spPr>
                </pic:pic>
              </a:graphicData>
            </a:graphic>
          </wp:inline>
        </w:drawing>
      </w:r>
    </w:p>
    <w:p w14:paraId="6E84D35E" w14:textId="0053607B" w:rsidR="004C5094" w:rsidRDefault="00394CE1">
      <w:pPr>
        <w:autoSpaceDE w:val="0"/>
        <w:autoSpaceDN w:val="0"/>
        <w:adjustRightInd w:val="0"/>
        <w:spacing w:after="0" w:line="240" w:lineRule="auto"/>
        <w:jc w:val="both"/>
        <w:rPr>
          <w:rFonts w:cs="Arial"/>
          <w:b/>
          <w:bCs/>
          <w:color w:val="000000"/>
          <w:sz w:val="24"/>
          <w:szCs w:val="24"/>
        </w:rPr>
      </w:pPr>
      <w:r>
        <w:lastRenderedPageBreak/>
        <w:t xml:space="preserve"> </w:t>
      </w:r>
    </w:p>
    <w:p w14:paraId="6E84D35F" w14:textId="77777777" w:rsidR="004C5094" w:rsidRDefault="00394CE1">
      <w:pPr>
        <w:autoSpaceDE w:val="0"/>
        <w:autoSpaceDN w:val="0"/>
        <w:adjustRightInd w:val="0"/>
        <w:spacing w:after="0" w:line="240" w:lineRule="auto"/>
        <w:jc w:val="both"/>
        <w:rPr>
          <w:rFonts w:cs="Arial"/>
          <w:b/>
          <w:bCs/>
          <w:color w:val="000000"/>
          <w:sz w:val="24"/>
          <w:szCs w:val="24"/>
        </w:rPr>
      </w:pPr>
      <w:r>
        <w:rPr>
          <w:rFonts w:cs="Arial"/>
          <w:b/>
          <w:bCs/>
          <w:noProof/>
          <w:color w:val="000000"/>
          <w:sz w:val="24"/>
          <w:szCs w:val="24"/>
          <w:lang w:eastAsia="en-GB"/>
        </w:rPr>
        <w:drawing>
          <wp:inline distT="0" distB="0" distL="0" distR="0" wp14:anchorId="6E84D375" wp14:editId="6E84D376">
            <wp:extent cx="5950744" cy="7600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b="9631"/>
                    <a:stretch/>
                  </pic:blipFill>
                  <pic:spPr bwMode="auto">
                    <a:xfrm>
                      <a:off x="0" y="0"/>
                      <a:ext cx="5952553" cy="7603261"/>
                    </a:xfrm>
                    <a:prstGeom prst="rect">
                      <a:avLst/>
                    </a:prstGeom>
                    <a:noFill/>
                    <a:ln>
                      <a:noFill/>
                    </a:ln>
                    <a:extLst>
                      <a:ext uri="{53640926-AAD7-44D8-BBD7-CCE9431645EC}">
                        <a14:shadowObscured xmlns:a14="http://schemas.microsoft.com/office/drawing/2010/main"/>
                      </a:ext>
                    </a:extLst>
                  </pic:spPr>
                </pic:pic>
              </a:graphicData>
            </a:graphic>
          </wp:inline>
        </w:drawing>
      </w:r>
    </w:p>
    <w:p w14:paraId="6E84D360" w14:textId="77777777" w:rsidR="004C5094" w:rsidRDefault="004C5094">
      <w:pPr>
        <w:autoSpaceDE w:val="0"/>
        <w:autoSpaceDN w:val="0"/>
        <w:adjustRightInd w:val="0"/>
        <w:spacing w:after="0" w:line="240" w:lineRule="auto"/>
        <w:jc w:val="both"/>
        <w:rPr>
          <w:rFonts w:cs="Arial"/>
          <w:b/>
          <w:bCs/>
          <w:color w:val="000000"/>
          <w:sz w:val="24"/>
          <w:szCs w:val="24"/>
        </w:rPr>
      </w:pPr>
    </w:p>
    <w:p w14:paraId="6E84D361" w14:textId="77777777" w:rsidR="004C5094" w:rsidRDefault="004C5094">
      <w:pPr>
        <w:autoSpaceDE w:val="0"/>
        <w:autoSpaceDN w:val="0"/>
        <w:adjustRightInd w:val="0"/>
        <w:spacing w:after="0" w:line="240" w:lineRule="auto"/>
        <w:jc w:val="both"/>
        <w:rPr>
          <w:rFonts w:cs="Arial"/>
          <w:b/>
          <w:bCs/>
          <w:color w:val="000000"/>
          <w:sz w:val="24"/>
          <w:szCs w:val="24"/>
        </w:rPr>
      </w:pPr>
    </w:p>
    <w:p w14:paraId="6E84D362" w14:textId="77777777" w:rsidR="004C5094" w:rsidRDefault="004C5094">
      <w:pPr>
        <w:autoSpaceDE w:val="0"/>
        <w:autoSpaceDN w:val="0"/>
        <w:adjustRightInd w:val="0"/>
        <w:spacing w:after="0" w:line="240" w:lineRule="auto"/>
        <w:jc w:val="both"/>
        <w:rPr>
          <w:rFonts w:cs="Arial"/>
          <w:b/>
          <w:bCs/>
          <w:color w:val="000000"/>
          <w:sz w:val="24"/>
          <w:szCs w:val="24"/>
        </w:rPr>
      </w:pPr>
    </w:p>
    <w:p w14:paraId="6E84D363" w14:textId="77777777" w:rsidR="004C5094" w:rsidRDefault="004C5094">
      <w:pPr>
        <w:autoSpaceDE w:val="0"/>
        <w:autoSpaceDN w:val="0"/>
        <w:adjustRightInd w:val="0"/>
        <w:spacing w:after="0" w:line="240" w:lineRule="auto"/>
        <w:jc w:val="both"/>
        <w:rPr>
          <w:rFonts w:cs="Arial"/>
          <w:b/>
          <w:bCs/>
          <w:color w:val="000000"/>
          <w:sz w:val="24"/>
          <w:szCs w:val="24"/>
        </w:rPr>
      </w:pPr>
    </w:p>
    <w:p w14:paraId="6E84D364" w14:textId="01D7B94C" w:rsidR="004C5094" w:rsidRDefault="004C5094">
      <w:pPr>
        <w:autoSpaceDE w:val="0"/>
        <w:autoSpaceDN w:val="0"/>
        <w:adjustRightInd w:val="0"/>
        <w:spacing w:after="0" w:line="240" w:lineRule="auto"/>
        <w:jc w:val="both"/>
        <w:rPr>
          <w:rFonts w:cs="Arial"/>
          <w:b/>
          <w:bCs/>
          <w:color w:val="000000"/>
          <w:sz w:val="24"/>
          <w:szCs w:val="24"/>
        </w:rPr>
      </w:pPr>
    </w:p>
    <w:p w14:paraId="6E84D365" w14:textId="5706E3C9" w:rsidR="004C5094" w:rsidRDefault="004C5094">
      <w:pPr>
        <w:autoSpaceDE w:val="0"/>
        <w:autoSpaceDN w:val="0"/>
        <w:adjustRightInd w:val="0"/>
        <w:spacing w:after="0" w:line="240" w:lineRule="auto"/>
        <w:jc w:val="both"/>
        <w:rPr>
          <w:rFonts w:cs="Arial"/>
          <w:b/>
          <w:bCs/>
          <w:color w:val="000000"/>
          <w:sz w:val="24"/>
          <w:szCs w:val="24"/>
        </w:rPr>
      </w:pPr>
    </w:p>
    <w:p w14:paraId="6E84D366" w14:textId="06397189" w:rsidR="004C5094" w:rsidRDefault="00394CE1">
      <w:pPr>
        <w:autoSpaceDE w:val="0"/>
        <w:autoSpaceDN w:val="0"/>
        <w:adjustRightInd w:val="0"/>
        <w:spacing w:after="0" w:line="240" w:lineRule="auto"/>
        <w:jc w:val="both"/>
        <w:rPr>
          <w:rFonts w:cs="Arial"/>
          <w:b/>
          <w:bCs/>
          <w:color w:val="000000"/>
          <w:sz w:val="24"/>
          <w:szCs w:val="24"/>
        </w:rPr>
      </w:pPr>
      <w:r>
        <w:rPr>
          <w:rFonts w:cs="Arial"/>
          <w:b/>
          <w:bCs/>
          <w:noProof/>
          <w:color w:val="000000"/>
          <w:sz w:val="24"/>
          <w:szCs w:val="24"/>
          <w:lang w:eastAsia="en-GB"/>
        </w:rPr>
        <w:drawing>
          <wp:inline distT="0" distB="0" distL="0" distR="0" wp14:anchorId="6E84D379" wp14:editId="7FFB04D9">
            <wp:extent cx="6017806" cy="73914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b="17886"/>
                    <a:stretch/>
                  </pic:blipFill>
                  <pic:spPr bwMode="auto">
                    <a:xfrm>
                      <a:off x="0" y="0"/>
                      <a:ext cx="6025764" cy="7401174"/>
                    </a:xfrm>
                    <a:prstGeom prst="rect">
                      <a:avLst/>
                    </a:prstGeom>
                    <a:noFill/>
                    <a:ln>
                      <a:noFill/>
                    </a:ln>
                    <a:extLst>
                      <a:ext uri="{53640926-AAD7-44D8-BBD7-CCE9431645EC}">
                        <a14:shadowObscured xmlns:a14="http://schemas.microsoft.com/office/drawing/2010/main"/>
                      </a:ext>
                    </a:extLst>
                  </pic:spPr>
                </pic:pic>
              </a:graphicData>
            </a:graphic>
          </wp:inline>
        </w:drawing>
      </w:r>
    </w:p>
    <w:p w14:paraId="6E84D367" w14:textId="77777777" w:rsidR="004C5094" w:rsidRDefault="004C5094">
      <w:pPr>
        <w:autoSpaceDE w:val="0"/>
        <w:autoSpaceDN w:val="0"/>
        <w:adjustRightInd w:val="0"/>
        <w:spacing w:after="0" w:line="240" w:lineRule="auto"/>
        <w:jc w:val="both"/>
        <w:rPr>
          <w:rFonts w:cs="Arial"/>
          <w:b/>
          <w:bCs/>
          <w:color w:val="000000"/>
          <w:sz w:val="24"/>
          <w:szCs w:val="24"/>
        </w:rPr>
      </w:pPr>
    </w:p>
    <w:p w14:paraId="6E84D368" w14:textId="77777777" w:rsidR="004C5094" w:rsidRDefault="004C5094">
      <w:pPr>
        <w:autoSpaceDE w:val="0"/>
        <w:autoSpaceDN w:val="0"/>
        <w:adjustRightInd w:val="0"/>
        <w:spacing w:after="0" w:line="240" w:lineRule="auto"/>
        <w:jc w:val="both"/>
        <w:rPr>
          <w:rFonts w:cs="Arial"/>
          <w:b/>
          <w:bCs/>
          <w:color w:val="000000"/>
          <w:sz w:val="24"/>
          <w:szCs w:val="24"/>
        </w:rPr>
      </w:pPr>
    </w:p>
    <w:p w14:paraId="6E84D369" w14:textId="77777777" w:rsidR="004C5094" w:rsidRDefault="004C5094">
      <w:pPr>
        <w:autoSpaceDE w:val="0"/>
        <w:autoSpaceDN w:val="0"/>
        <w:adjustRightInd w:val="0"/>
        <w:spacing w:after="0" w:line="240" w:lineRule="auto"/>
        <w:jc w:val="both"/>
        <w:rPr>
          <w:rFonts w:cs="Arial"/>
          <w:b/>
          <w:bCs/>
          <w:color w:val="000000"/>
          <w:sz w:val="24"/>
          <w:szCs w:val="24"/>
        </w:rPr>
      </w:pPr>
    </w:p>
    <w:p w14:paraId="6E84D36A" w14:textId="77777777" w:rsidR="004C5094" w:rsidRDefault="00394CE1">
      <w:pPr>
        <w:autoSpaceDE w:val="0"/>
        <w:autoSpaceDN w:val="0"/>
        <w:adjustRightInd w:val="0"/>
        <w:spacing w:after="0" w:line="240" w:lineRule="auto"/>
        <w:jc w:val="both"/>
        <w:rPr>
          <w:rFonts w:cs="Arial"/>
          <w:b/>
          <w:bCs/>
          <w:color w:val="000000"/>
          <w:sz w:val="24"/>
          <w:szCs w:val="24"/>
        </w:rPr>
      </w:pPr>
      <w:r>
        <w:rPr>
          <w:rFonts w:ascii="Arial" w:hAnsi="Arial" w:cs="Arial"/>
          <w:noProof/>
          <w:color w:val="2962FF"/>
          <w:lang w:eastAsia="en-GB"/>
        </w:rPr>
        <w:lastRenderedPageBreak/>
        <w:drawing>
          <wp:inline distT="0" distB="0" distL="0" distR="0" wp14:anchorId="6E84D37B" wp14:editId="6E84D37C">
            <wp:extent cx="5705475" cy="8558213"/>
            <wp:effectExtent l="0" t="0" r="0" b="0"/>
            <wp:docPr id="5" name="Picture 5" descr="Customize this design with your video, photos and text. Easy to ...">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tomize this design with your video, photos and text. Easy to ...">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7253" cy="8560880"/>
                    </a:xfrm>
                    <a:prstGeom prst="rect">
                      <a:avLst/>
                    </a:prstGeom>
                    <a:noFill/>
                    <a:ln>
                      <a:noFill/>
                    </a:ln>
                  </pic:spPr>
                </pic:pic>
              </a:graphicData>
            </a:graphic>
          </wp:inline>
        </w:drawing>
      </w:r>
    </w:p>
    <w:p w14:paraId="6E84D36B" w14:textId="77777777" w:rsidR="004C5094" w:rsidRDefault="004C5094">
      <w:pPr>
        <w:autoSpaceDE w:val="0"/>
        <w:autoSpaceDN w:val="0"/>
        <w:adjustRightInd w:val="0"/>
        <w:spacing w:after="0" w:line="240" w:lineRule="auto"/>
        <w:jc w:val="both"/>
        <w:rPr>
          <w:rFonts w:cs="Arial"/>
          <w:b/>
          <w:bCs/>
          <w:color w:val="000000"/>
          <w:sz w:val="24"/>
          <w:szCs w:val="24"/>
        </w:rPr>
      </w:pPr>
    </w:p>
    <w:p w14:paraId="6E84D36C" w14:textId="77777777" w:rsidR="004C5094" w:rsidRDefault="004C5094">
      <w:pPr>
        <w:autoSpaceDE w:val="0"/>
        <w:autoSpaceDN w:val="0"/>
        <w:adjustRightInd w:val="0"/>
        <w:spacing w:after="0" w:line="240" w:lineRule="auto"/>
        <w:jc w:val="both"/>
        <w:rPr>
          <w:rFonts w:cs="Arial"/>
          <w:b/>
          <w:bCs/>
          <w:color w:val="000000"/>
          <w:sz w:val="24"/>
          <w:szCs w:val="24"/>
        </w:rPr>
      </w:pPr>
    </w:p>
    <w:p w14:paraId="6E84D36D" w14:textId="77777777" w:rsidR="004C5094" w:rsidRDefault="004C5094">
      <w:pPr>
        <w:autoSpaceDE w:val="0"/>
        <w:autoSpaceDN w:val="0"/>
        <w:adjustRightInd w:val="0"/>
        <w:spacing w:after="0" w:line="240" w:lineRule="auto"/>
        <w:jc w:val="both"/>
        <w:rPr>
          <w:rFonts w:cs="Arial"/>
          <w:b/>
          <w:bCs/>
          <w:color w:val="000000"/>
          <w:sz w:val="24"/>
          <w:szCs w:val="24"/>
        </w:rPr>
      </w:pPr>
    </w:p>
    <w:p w14:paraId="6E84D36E" w14:textId="77777777" w:rsidR="004C5094" w:rsidRDefault="004C5094">
      <w:pPr>
        <w:autoSpaceDE w:val="0"/>
        <w:autoSpaceDN w:val="0"/>
        <w:adjustRightInd w:val="0"/>
        <w:spacing w:after="0" w:line="240" w:lineRule="auto"/>
        <w:jc w:val="both"/>
        <w:rPr>
          <w:rFonts w:cs="Arial"/>
          <w:b/>
          <w:bCs/>
          <w:color w:val="000000"/>
          <w:sz w:val="24"/>
          <w:szCs w:val="24"/>
        </w:rPr>
      </w:pPr>
    </w:p>
    <w:p w14:paraId="6E84D36F" w14:textId="77777777" w:rsidR="004C5094" w:rsidRDefault="00394CE1">
      <w:pPr>
        <w:autoSpaceDE w:val="0"/>
        <w:autoSpaceDN w:val="0"/>
        <w:adjustRightInd w:val="0"/>
        <w:spacing w:after="0" w:line="240" w:lineRule="auto"/>
        <w:jc w:val="both"/>
        <w:rPr>
          <w:rFonts w:cs="Arial"/>
          <w:b/>
          <w:bCs/>
          <w:color w:val="000000"/>
          <w:sz w:val="24"/>
          <w:szCs w:val="24"/>
        </w:rPr>
      </w:pPr>
      <w:r>
        <w:rPr>
          <w:rFonts w:ascii="Roboto" w:hAnsi="Roboto"/>
          <w:noProof/>
          <w:color w:val="2962FF"/>
          <w:lang w:eastAsia="en-GB"/>
        </w:rPr>
        <w:drawing>
          <wp:inline distT="0" distB="0" distL="0" distR="0" wp14:anchorId="6E84D37D" wp14:editId="6E84D37E">
            <wp:extent cx="7935666" cy="6172185"/>
            <wp:effectExtent l="5715" t="0" r="0" b="0"/>
            <wp:docPr id="6" name="Picture 6" descr="Amazon.com: Safety Magnets 4 Types of Bullying Poster - Bullying ...">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Safety Magnets 4 Types of Bullying Poster - Bullying ...">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7950070" cy="6183388"/>
                    </a:xfrm>
                    <a:prstGeom prst="rect">
                      <a:avLst/>
                    </a:prstGeom>
                    <a:noFill/>
                    <a:ln>
                      <a:noFill/>
                    </a:ln>
                  </pic:spPr>
                </pic:pic>
              </a:graphicData>
            </a:graphic>
          </wp:inline>
        </w:drawing>
      </w:r>
    </w:p>
    <w:p w14:paraId="6E84D370" w14:textId="77777777" w:rsidR="004C5094" w:rsidRDefault="004C5094">
      <w:pPr>
        <w:autoSpaceDE w:val="0"/>
        <w:autoSpaceDN w:val="0"/>
        <w:adjustRightInd w:val="0"/>
        <w:spacing w:after="0" w:line="240" w:lineRule="auto"/>
        <w:jc w:val="both"/>
        <w:rPr>
          <w:rFonts w:cs="Arial"/>
          <w:b/>
          <w:bCs/>
          <w:color w:val="000000"/>
          <w:sz w:val="24"/>
          <w:szCs w:val="24"/>
        </w:rPr>
      </w:pPr>
    </w:p>
    <w:sectPr w:rsidR="004C5094">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84D381" w14:textId="77777777" w:rsidR="004C5094" w:rsidRDefault="00394CE1">
      <w:pPr>
        <w:spacing w:after="0" w:line="240" w:lineRule="auto"/>
      </w:pPr>
      <w:r>
        <w:separator/>
      </w:r>
    </w:p>
  </w:endnote>
  <w:endnote w:type="continuationSeparator" w:id="0">
    <w:p w14:paraId="6E84D382" w14:textId="77777777" w:rsidR="004C5094" w:rsidRDefault="00394C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Roboto">
    <w:altName w:val="Times New Roman"/>
    <w:charset w:val="00"/>
    <w:family w:val="auto"/>
    <w:pitch w:val="default"/>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9568C" w14:textId="77777777" w:rsidR="00221DFA" w:rsidRDefault="00221D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4D383" w14:textId="77777777" w:rsidR="004C5094" w:rsidRDefault="00394CE1">
    <w:pPr>
      <w:pStyle w:val="Footer"/>
    </w:pPr>
    <w:r>
      <w:t>Manchester Secondary PRU – Anti Bullying Policy</w:t>
    </w:r>
    <w:r>
      <w:tab/>
    </w:r>
    <w:r>
      <w:tab/>
      <w:t xml:space="preserve">Page </w:t>
    </w:r>
    <w:r>
      <w:fldChar w:fldCharType="begin"/>
    </w:r>
    <w:r>
      <w:instrText xml:space="preserve"> PAGE   \* MERGEFORMAT </w:instrText>
    </w:r>
    <w:r>
      <w:fldChar w:fldCharType="separate"/>
    </w:r>
    <w:r>
      <w:rPr>
        <w:noProof/>
      </w:rPr>
      <w:t>15</w:t>
    </w:r>
    <w:r>
      <w:rPr>
        <w:noProof/>
      </w:rPr>
      <w:fldChar w:fldCharType="end"/>
    </w:r>
    <w:r>
      <w:rPr>
        <w:noProof/>
      </w:rPr>
      <w:t xml:space="preserve"> of 15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D5C0C" w14:textId="77777777" w:rsidR="00221DFA" w:rsidRDefault="00221D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84D37F" w14:textId="77777777" w:rsidR="004C5094" w:rsidRDefault="00394CE1">
      <w:pPr>
        <w:spacing w:after="0" w:line="240" w:lineRule="auto"/>
      </w:pPr>
      <w:r>
        <w:separator/>
      </w:r>
    </w:p>
  </w:footnote>
  <w:footnote w:type="continuationSeparator" w:id="0">
    <w:p w14:paraId="6E84D380" w14:textId="77777777" w:rsidR="004C5094" w:rsidRDefault="00394C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635EF" w14:textId="77777777" w:rsidR="00221DFA" w:rsidRDefault="00221D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3819301"/>
      <w:docPartObj>
        <w:docPartGallery w:val="Watermarks"/>
        <w:docPartUnique/>
      </w:docPartObj>
    </w:sdtPr>
    <w:sdtContent>
      <w:p w14:paraId="63FC5FD3" w14:textId="4FF76CF0" w:rsidR="00221DFA" w:rsidRDefault="00221DFA">
        <w:pPr>
          <w:pStyle w:val="Header"/>
        </w:pPr>
        <w:r>
          <w:rPr>
            <w:noProof/>
          </w:rPr>
          <w:pict w14:anchorId="470105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60502" o:spid="_x0000_s8193" type="#_x0000_t136" style="position:absolute;margin-left:0;margin-top:0;width:530.2pt;height:106pt;rotation:315;z-index:-251657216;mso-position-horizontal:center;mso-position-horizontal-relative:margin;mso-position-vertical:center;mso-position-vertical-relative:margin" o:allowincell="f" fillcolor="silver" stroked="f">
              <v:fill opacity=".5"/>
              <v:textpath style="font-family:&quot;Calibri&quot;;font-size:1pt" string="PENDING APPROVAL"/>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767B8" w14:textId="77777777" w:rsidR="00221DFA" w:rsidRDefault="00221D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163EC"/>
    <w:multiLevelType w:val="hybridMultilevel"/>
    <w:tmpl w:val="32BCE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9D7E8A"/>
    <w:multiLevelType w:val="hybridMultilevel"/>
    <w:tmpl w:val="71BC9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A905B9"/>
    <w:multiLevelType w:val="hybridMultilevel"/>
    <w:tmpl w:val="70A49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3D2693"/>
    <w:multiLevelType w:val="hybridMultilevel"/>
    <w:tmpl w:val="0E0E8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3166FF"/>
    <w:multiLevelType w:val="hybridMultilevel"/>
    <w:tmpl w:val="2188B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383996"/>
    <w:multiLevelType w:val="hybridMultilevel"/>
    <w:tmpl w:val="DF182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867FFD"/>
    <w:multiLevelType w:val="hybridMultilevel"/>
    <w:tmpl w:val="A50E7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EA63B6"/>
    <w:multiLevelType w:val="hybridMultilevel"/>
    <w:tmpl w:val="0A8E5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F45FE2"/>
    <w:multiLevelType w:val="hybridMultilevel"/>
    <w:tmpl w:val="D43A5C2A"/>
    <w:lvl w:ilvl="0" w:tplc="8674704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110B2F"/>
    <w:multiLevelType w:val="hybridMultilevel"/>
    <w:tmpl w:val="6576F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5E336A"/>
    <w:multiLevelType w:val="hybridMultilevel"/>
    <w:tmpl w:val="2B84D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5E6C22"/>
    <w:multiLevelType w:val="hybridMultilevel"/>
    <w:tmpl w:val="67AA6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6F532D"/>
    <w:multiLevelType w:val="hybridMultilevel"/>
    <w:tmpl w:val="62442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12"/>
  </w:num>
  <w:num w:numId="4">
    <w:abstractNumId w:val="9"/>
  </w:num>
  <w:num w:numId="5">
    <w:abstractNumId w:val="11"/>
  </w:num>
  <w:num w:numId="6">
    <w:abstractNumId w:val="2"/>
  </w:num>
  <w:num w:numId="7">
    <w:abstractNumId w:val="7"/>
  </w:num>
  <w:num w:numId="8">
    <w:abstractNumId w:val="3"/>
  </w:num>
  <w:num w:numId="9">
    <w:abstractNumId w:val="10"/>
  </w:num>
  <w:num w:numId="10">
    <w:abstractNumId w:val="0"/>
  </w:num>
  <w:num w:numId="11">
    <w:abstractNumId w:val="1"/>
  </w:num>
  <w:num w:numId="12">
    <w:abstractNumId w:val="5"/>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hdrShapeDefaults>
    <o:shapedefaults v:ext="edit" spidmax="8194"/>
    <o:shapelayout v:ext="edit">
      <o:idmap v:ext="edit" data="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094"/>
    <w:rsid w:val="000303FC"/>
    <w:rsid w:val="00117A34"/>
    <w:rsid w:val="00221DFA"/>
    <w:rsid w:val="00394CE1"/>
    <w:rsid w:val="003C55A8"/>
    <w:rsid w:val="004C5094"/>
    <w:rsid w:val="00502CC4"/>
    <w:rsid w:val="00757349"/>
    <w:rsid w:val="00881C99"/>
    <w:rsid w:val="00A4231C"/>
    <w:rsid w:val="00BD6E28"/>
    <w:rsid w:val="00E615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14:docId w14:val="6E84D20D"/>
  <w15:docId w15:val="{CEF698C1-0812-4C29-9755-655576872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ite">
    <w:name w:val="HTML Cite"/>
    <w:basedOn w:val="DefaultParagraphFont"/>
    <w:uiPriority w:val="99"/>
    <w:semiHidden/>
    <w:unhideWhenUsed/>
    <w:rPr>
      <w:i/>
      <w:iCs/>
    </w:rPr>
  </w:style>
  <w:style w:type="character" w:styleId="Hyperlink">
    <w:name w:val="Hyperlink"/>
    <w:basedOn w:val="DefaultParagraphFont"/>
    <w:uiPriority w:val="99"/>
    <w:unhideWhenUsed/>
    <w:rPr>
      <w:color w:val="0000FF" w:themeColor="hyperlink"/>
      <w:u w:val="single"/>
    </w:rPr>
  </w:style>
  <w:style w:type="paragraph" w:styleId="BodyText3">
    <w:name w:val="Body Text 3"/>
    <w:basedOn w:val="Normal"/>
    <w:link w:val="BodyText3Char"/>
    <w:uiPriority w:val="99"/>
    <w:unhideWhenUsed/>
    <w:pPr>
      <w:spacing w:after="120"/>
    </w:pPr>
    <w:rPr>
      <w:sz w:val="16"/>
      <w:szCs w:val="16"/>
    </w:rPr>
  </w:style>
  <w:style w:type="character" w:customStyle="1" w:styleId="BodyText3Char">
    <w:name w:val="Body Text 3 Char"/>
    <w:basedOn w:val="DefaultParagraphFont"/>
    <w:link w:val="BodyText3"/>
    <w:uiPriority w:val="99"/>
    <w:rPr>
      <w:sz w:val="16"/>
      <w:szCs w:val="1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google.co.uk/url?sa=i&amp;url=https://www.pinterest.com/pin/465489311488427942/&amp;psig=AOvVaw2Rhrg1Sx-2HFY-AAz-Ijym&amp;ust=1592485781078000&amp;source=images&amp;cd=vfe&amp;ved=0CAIQjRxqFwoTCMiPiYH2iOoCFQAAAAAdAAAAABAD"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google.co.uk/url?sa=i&amp;url=https://www.amazon.com/Anti-Bullying-Poster-Physical-Laminated/dp/B071GS2WLY&amp;psig=AOvVaw2Rhrg1Sx-2HFY-AAz-Ijym&amp;ust=1592485781078000&amp;source=images&amp;cd=vfe&amp;ved=0CAIQjRxqFwoTCMiPiYH2iOoCFQAAAAAdAAAAABAV" TargetMode="Externa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960D6DAE643D4F8BA1742FE729475F" ma:contentTypeVersion="15" ma:contentTypeDescription="Create a new document." ma:contentTypeScope="" ma:versionID="8c6f355406fb6125313c7fd38b94f78b">
  <xsd:schema xmlns:xsd="http://www.w3.org/2001/XMLSchema" xmlns:xs="http://www.w3.org/2001/XMLSchema" xmlns:p="http://schemas.microsoft.com/office/2006/metadata/properties" xmlns:ns3="f4f5c19c-3c70-4a38-a963-6c79d8417195" xmlns:ns4="e14f8f53-85d0-4c68-9cc3-c2ebd78dc168" targetNamespace="http://schemas.microsoft.com/office/2006/metadata/properties" ma:root="true" ma:fieldsID="a7bcf5f32616bc95d5b9f598d93ce8ca" ns3:_="" ns4:_="">
    <xsd:import namespace="f4f5c19c-3c70-4a38-a963-6c79d8417195"/>
    <xsd:import namespace="e14f8f53-85d0-4c68-9cc3-c2ebd78dc168"/>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ObjectDetectorVersions"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f5c19c-3c70-4a38-a963-6c79d84171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14f8f53-85d0-4c68-9cc3-c2ebd78dc16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f4f5c19c-3c70-4a38-a963-6c79d8417195" xsi:nil="true"/>
  </documentManagement>
</p:propertie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E90ADA98-2DAD-4562-812A-255E1463C8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f5c19c-3c70-4a38-a963-6c79d8417195"/>
    <ds:schemaRef ds:uri="e14f8f53-85d0-4c68-9cc3-c2ebd78dc1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2E86A8-95B5-4889-83D4-476972257BAE}">
  <ds:schemaRefs>
    <ds:schemaRef ds:uri="http://schemas.microsoft.com/sharepoint/v3/contenttype/forms"/>
  </ds:schemaRefs>
</ds:datastoreItem>
</file>

<file path=customXml/itemProps3.xml><?xml version="1.0" encoding="utf-8"?>
<ds:datastoreItem xmlns:ds="http://schemas.openxmlformats.org/officeDocument/2006/customXml" ds:itemID="{8F49BF42-35C8-4ECA-8216-722AA46A2F55}">
  <ds:schemaRefs>
    <ds:schemaRef ds:uri="http://purl.org/dc/dcmitype/"/>
    <ds:schemaRef ds:uri="http://schemas.microsoft.com/office/infopath/2007/PartnerControls"/>
    <ds:schemaRef ds:uri="http://schemas.microsoft.com/office/2006/metadata/properties"/>
    <ds:schemaRef ds:uri="http://purl.org/dc/elements/1.1/"/>
    <ds:schemaRef ds:uri="http://www.w3.org/XML/1998/namespace"/>
    <ds:schemaRef ds:uri="http://schemas.openxmlformats.org/package/2006/metadata/core-properties"/>
    <ds:schemaRef ds:uri="http://schemas.microsoft.com/office/2006/documentManagement/types"/>
    <ds:schemaRef ds:uri="e14f8f53-85d0-4c68-9cc3-c2ebd78dc168"/>
    <ds:schemaRef ds:uri="f4f5c19c-3c70-4a38-a963-6c79d8417195"/>
    <ds:schemaRef ds:uri="http://purl.org/dc/terms/"/>
  </ds:schemaRefs>
</ds:datastoreItem>
</file>

<file path=customXml/itemProps4.xml><?xml version="1.0" encoding="utf-8"?>
<ds:datastoreItem xmlns:ds="http://schemas.openxmlformats.org/officeDocument/2006/customXml" ds:itemID="{CEAC90A9-2061-468C-8320-3485C85D4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1935</Words>
  <Characters>11032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gausten</dc:creator>
  <cp:lastModifiedBy>J Connor</cp:lastModifiedBy>
  <cp:revision>4</cp:revision>
  <cp:lastPrinted>2024-01-26T13:04:00Z</cp:lastPrinted>
  <dcterms:created xsi:type="dcterms:W3CDTF">2024-02-02T15:52:00Z</dcterms:created>
  <dcterms:modified xsi:type="dcterms:W3CDTF">2024-02-02T16:00:00Z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0x01010083960D6DAE643D4F8BA1742FE729475F</vt:lpwstr>
  </property>
</Properties>
</file>